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Chef</w:t>
      </w:r>
      <w:r>
        <w:t xml:space="preserve"> </w:t>
      </w:r>
      <w:r>
        <w:t xml:space="preserve">Services</w:t>
      </w:r>
      <w:r>
        <w:t xml:space="preserve"> </w:t>
      </w:r>
      <w:r>
        <w:t xml:space="preserve">in</w:t>
      </w:r>
      <w:r>
        <w:t xml:space="preserve"> </w:t>
      </w:r>
      <w:r>
        <w:t xml:space="preserve">Switzerland</w:t>
      </w:r>
      <w:r>
        <w:t xml:space="preserve"> </w:t>
      </w:r>
      <w:r>
        <w:t xml:space="preserve">Zurich</w:t>
      </w:r>
    </w:p>
    <w:bookmarkStart w:id="29" w:name="X9665b538b6ca0f4e8396df20afb0b8ec3457436"/>
    <w:p>
      <w:pPr>
        <w:pStyle w:val="Heading1"/>
      </w:pPr>
      <w:r>
        <w:t xml:space="preserve">Project Report: Strategic Implementation of Chef Services in Switzerland Zurich</w:t>
      </w:r>
    </w:p>
    <w:bookmarkStart w:id="20" w:name="date"/>
    <w:p>
      <w:pPr>
        <w:pStyle w:val="Heading2"/>
      </w:pPr>
      <w:r>
        <w:rPr>
          <w:bCs/>
          <w:b/>
        </w:rPr>
        <w:t xml:space="preserve">Date:</w:t>
      </w:r>
    </w:p>
    <w:p>
      <w:pPr>
        <w:pStyle w:val="FirstParagraph"/>
      </w:pPr>
      <w:r>
        <w:t xml:space="preserve">October 26, 2023</w:t>
      </w:r>
      <w:r>
        <w:br/>
      </w:r>
      <w:r>
        <w:rPr>
          <w:iCs/>
          <w:i/>
          <w:bCs/>
          <w:b/>
        </w:rPr>
        <w:t xml:space="preserve">To:</w:t>
      </w:r>
      <w:r>
        <w:t xml:space="preserve"> </w:t>
      </w:r>
      <w:r>
        <w:t xml:space="preserve">Executive Stakeholders and Investment Committee</w:t>
      </w:r>
      <w:r>
        <w:br/>
      </w:r>
      <w:r>
        <w:rPr>
          <w:iCs/>
          <w:i/>
          <w:bCs/>
          <w:b/>
        </w:rPr>
        <w:t xml:space="preserve">From:</w:t>
      </w:r>
      <w:r>
        <w:t xml:space="preserve"> </w:t>
      </w:r>
      <w:r>
        <w:t xml:space="preserve">Project Management Office</w:t>
      </w:r>
      <w:r>
        <w:br/>
      </w:r>
    </w:p>
    <w:p>
      <w:pPr>
        <w:pStyle w:val="BodyText"/>
      </w:pPr>
      <w:r>
        <w:t xml:space="preserve">This document serves as the comprehensive Project Report regarding the establishment of a high-end culinary service brand, specifically centered around the role of the professional Chef, within the dynamic market of Switzerland Zurich. The primary objective is to analyze feasibility, operational requirements, and strategic positioning for delivering exceptional gastronomic experiences that align with local expectations in Switzerland Zurich.</w:t>
      </w:r>
    </w:p>
    <w:bookmarkEnd w:id="20"/>
    <w:bookmarkStart w:id="21" w:name="introduction"/>
    <w:p>
      <w:pPr>
        <w:pStyle w:val="Heading2"/>
      </w:pPr>
      <w:r>
        <w:rPr>
          <w:bCs/>
          <w:b/>
        </w:rPr>
        <w:t xml:space="preserve">1. Introduction</w:t>
      </w:r>
    </w:p>
    <w:p>
      <w:pPr>
        <w:pStyle w:val="FirstParagraph"/>
      </w:pPr>
      <w:r>
        <w:t xml:space="preserve">The culinary landscape of Switzerland Zurich represents one of the most competitive and sophisticated food markets in Europe. As a global hub for finance, diplomacy, and innovation, Switzerland Zurich attracts a diverse demographic with high disposable incomes and exacting standards regarding quality and service. This Project Report outlines the strategic framework for introducing a premium Chef-led dining experience into this environment. The core premise is that the individual</w:t>
      </w:r>
      <w:r>
        <w:t xml:space="preserve"> </w:t>
      </w:r>
      <w:r>
        <w:rPr>
          <w:bCs/>
          <w:b/>
        </w:rPr>
        <w:t xml:space="preserve">Chef</w:t>
      </w:r>
      <w:r>
        <w:t xml:space="preserve"> </w:t>
      </w:r>
      <w:r>
        <w:t xml:space="preserve">is not merely an employee but the central brand asset, driving innovation, consistency, and reputation.</w:t>
      </w:r>
    </w:p>
    <w:p>
      <w:pPr>
        <w:pStyle w:val="BodyText"/>
      </w:pPr>
      <w:r>
        <w:t xml:space="preserve">The scope of this project includes market research specific to Switzerland Zurich regulatory compliance for food services in Switzerland operational planning for kitchen infrastructure, talent acquisition strategies focusing on recruiting top-tier Chef professionals, and financial modeling to ensure profitability in a high-cost region. The report emphasizes that success in Switzerland Zurich is contingent upon respecting local traditions while introducing modern culinary techniques.</w:t>
      </w:r>
    </w:p>
    <w:bookmarkEnd w:id="21"/>
    <w:bookmarkStart w:id="24" w:name="X73560b7e7eabb427c4b56d414be4734bb265260"/>
    <w:p>
      <w:pPr>
        <w:pStyle w:val="Heading2"/>
      </w:pPr>
      <w:r>
        <w:rPr>
          <w:bCs/>
          <w:b/>
        </w:rPr>
        <w:t xml:space="preserve">2. Market Analysis: The Context of Switzerland Zurich</w:t>
      </w:r>
    </w:p>
    <w:p>
      <w:pPr>
        <w:pStyle w:val="FirstParagraph"/>
      </w:pPr>
      <w:r>
        <w:t xml:space="preserve">To understand the viability of this initiative, one must first dissect the unique characteristics of the Switzerland Zurich market. Unlike other Swiss cities or international metropolitan areas, Switzerland Zurich offers a distinct blend of cosmopolitan flair and traditional Alpine values.</w:t>
      </w:r>
    </w:p>
    <w:bookmarkStart w:id="22" w:name="demographic-profile"/>
    <w:p>
      <w:pPr>
        <w:pStyle w:val="Heading3"/>
      </w:pPr>
      <w:r>
        <w:t xml:space="preserve">2.1 Demographic Profile</w:t>
      </w:r>
    </w:p>
    <w:p>
      <w:pPr>
        <w:pStyle w:val="FirstParagraph"/>
      </w:pPr>
      <w:r>
        <w:t xml:space="preserve">The population of Switzerland Zurich includes a significant number of expatriates, particularly in the banking and pharmaceutical sectors. These consumers are accustomed to international cuisine but also seek comfort in familiar high-quality standards. Furthermore, the local Swiss demographic values sustainability, organic sourcing, and precision—attributes that must be embodied by every Chef employed under this project.</w:t>
      </w:r>
    </w:p>
    <w:bookmarkEnd w:id="22"/>
    <w:bookmarkStart w:id="23" w:name="competitor-landscape"/>
    <w:p>
      <w:pPr>
        <w:pStyle w:val="Heading3"/>
      </w:pPr>
      <w:r>
        <w:t xml:space="preserve">2.2 Competitor Landscape</w:t>
      </w:r>
    </w:p>
    <w:p>
      <w:pPr>
        <w:pStyle w:val="FirstParagraph"/>
      </w:pPr>
      <w:r>
        <w:t xml:space="preserve">The dining scene in Switzerland Zurich is saturated with Michelin-starred establishments and traditional Gasthaus venues. However, there is a growing gap in the market for "accessible luxury." Clients are seeking personalized experiences where the narrative behind the food, driven by the Chef's vision, takes precedence over rigid formalities. This Project Report identifies an opportunity to position our brand as a bridge between haute cuisine and approachable elegance.</w:t>
      </w:r>
    </w:p>
    <w:bookmarkEnd w:id="23"/>
    <w:bookmarkEnd w:id="24"/>
    <w:bookmarkStart w:id="27" w:name="X732444f5550dfc48fe3cbfafe85865dc13bc1d3"/>
    <w:p>
      <w:pPr>
        <w:pStyle w:val="Heading2"/>
      </w:pPr>
      <w:r>
        <w:rPr>
          <w:bCs/>
          <w:b/>
        </w:rPr>
        <w:t xml:space="preserve">3. Operational Strategy: The Central Role of the Chef</w:t>
      </w:r>
    </w:p>
    <w:p>
      <w:pPr>
        <w:pStyle w:val="FirstParagraph"/>
      </w:pPr>
      <w:r>
        <w:t xml:space="preserve">In this project, the definition of a Chef extends beyond cooking. In Switzerland Zurich, where efficiency and cleanliness are paramount cultural norms, the management style of each Chef must reflect Swiss precision.</w:t>
      </w:r>
    </w:p>
    <w:bookmarkStart w:id="25" w:name="recruitment-and-qualifications"/>
    <w:p>
      <w:pPr>
        <w:pStyle w:val="Heading3"/>
      </w:pPr>
      <w:r>
        <w:t xml:space="preserve">3.1 Recruitment and Qualifications</w:t>
      </w:r>
    </w:p>
    <w:p>
      <w:pPr>
        <w:pStyle w:val="FirstParagraph"/>
      </w:pPr>
      <w:r>
        <w:t xml:space="preserve">All prospective Chefs must undergo rigorous vetting processes. It is mandatory for every Chef to hold recognized certifications valid in Switzerland Zurich. Furthermore, fluency in both English and German is essential for a Chef to communicate effectively with local suppliers and customers in Switzerland Zurich. We propose a partnership with local culinary schools such as the School of Culinary Arts Zurich to identify promising talent.</w:t>
      </w:r>
    </w:p>
    <w:bookmarkEnd w:id="25"/>
    <w:bookmarkStart w:id="26" w:name="supply-chain-management"/>
    <w:p>
      <w:pPr>
        <w:pStyle w:val="Heading3"/>
      </w:pPr>
      <w:r>
        <w:t xml:space="preserve">3.2 Supply Chain Management</w:t>
      </w:r>
    </w:p>
    <w:p>
      <w:pPr>
        <w:pStyle w:val="FirstParagraph"/>
      </w:pPr>
      <w:r>
        <w:t xml:space="preserve">The menu designed by our Chefs will rely heavily on locally sourced ingredients from the canton of Zurich and surrounding Alpine regions. This not only reduces carbon footprint but also resonates with the eco-conscious values prevalent in Switzerland Zurich. The procurement strategy must ensure that every Chef has access to premium produce, dairy, and meats that meet Swiss quality benchmarks.</w:t>
      </w:r>
    </w:p>
    <w:p>
      <w:pPr>
        <w:pStyle w:val="BodyText"/>
      </w:pPr>
      <w:r>
        <w:t xml:space="preserve">3.3 Regulatory Compliance</w:t>
      </w:r>
    </w:p>
    <w:p>
      <w:pPr>
        <w:pStyle w:val="BodyText"/>
      </w:pPr>
      <w:r>
        <w:t xml:space="preserve">Navigating the legal framework of Switzerland Zurich requires strict adherence to food safety laws enforced by the Federal Office for Food Safety and Veterinary Affairs (FSVA). Each Chef must be trained extensively on hygiene protocols, labeling requirements, and waste management regulations specific to this jurisdiction.</w:t>
      </w:r>
    </w:p>
    <w:bookmarkEnd w:id="26"/>
    <w:bookmarkEnd w:id="27"/>
    <w:bookmarkStart w:id="28" w:name="financial-overview"/>
    <w:p>
      <w:pPr>
        <w:pStyle w:val="Heading2"/>
      </w:pPr>
      <w:r>
        <w:rPr>
          <w:bCs/>
          <w:b/>
        </w:rPr>
        <w:t xml:space="preserve">4. Financial Overview</w:t>
      </w:r>
    </w:p>
    <w:p>
      <w:pPr>
        <w:pStyle w:val="FirstParagraph"/>
      </w:pPr>
      <w:r>
        <w:t xml:space="preserve">The financial model for this Project Report is built upon a premium pricing strategy. The cost structure in Switzerland Zurich is among the highest globally, influenced by labor costs, rent, and taxes. Therefore, the revenue generated must justify these expenses.</w:t>
      </w:r>
    </w:p>
    <w:p>
      <w:pPr>
        <w:pStyle w:val="BodyText"/>
      </w:pPr>
      <w:r>
        <w:rPr>
          <w:bCs/>
          <w:b/>
        </w:rPr>
        <w:t xml:space="preserve">Cost Category</w:t>
      </w:r>
    </w:p>
    <w:bookmarkEnd w:id="28"/>
    <w:p>
      <w:pPr>
        <w:pStyle w:val="BodyText"/>
      </w:pPr>
      <w:r>
        <w:rPr>
          <w:bCs/>
          <w:b/>
        </w:rPr>
        <w:t xml:space="preserve">Description</w:t>
      </w:r>
    </w:p>
    <w:p>
      <w:pPr>
        <w:pStyle w:val="BodyText"/>
      </w:pPr>
      <w:r>
        <w:rPr>
          <w:bCs/>
          <w:b/>
        </w:rPr>
        <w:t xml:space="preserve">Prioritization in Switzerland Zurich</w:t>
      </w:r>
    </w:p>
    <w:p>
      <w:pPr>
        <w:pStyle w:val="BodyText"/>
      </w:pPr>
      <w:r>
        <w:t xml:space="preserve">&gt;</w:t>
      </w:r>
    </w:p>
    <w:p>
      <w:pPr>
        <w:pStyle w:val="BodyText"/>
      </w:pPr>
      <w:r>
        <w:t xml:space="preserve">&gt;</w:t>
      </w:r>
      <w:r>
        <w:t xml:space="preserve"> </w:t>
      </w:r>
      <w:r>
        <w:t xml:space="preserve">&gt;&gt;</w:t>
      </w:r>
      <w:r>
        <w:t xml:space="preserve"> </w:t>
      </w:r>
      <w:r>
        <w:t xml:space="preserve">&gt;&gt; th Labor Costs Salaries for experienced Chefs and kitchen staff. High Due to high standard of living in Switzerland Zurich.</w:t>
      </w:r>
    </w:p>
    <w:p>
      <w:pPr>
        <w:pStyle w:val="BodyText"/>
      </w:pPr>
      <w:r>
        <w:t xml:space="preserve">Initial capital expenditure will focus on acquiring top-tier kitchen equipment that allows a Chef to perform with maximum efficiency. Additionally, marketing budgets will be allocated towards digital presence and local partnerships within Switzerland Zurich to build brand awareness.</w:t>
      </w:r>
    </w:p>
    <w:p>
      <w:pPr>
        <w:pStyle w:val="BodyText"/>
      </w:pPr>
      <w:r>
        <w:rPr>
          <w:bCs/>
          <w:b/>
        </w:rPr>
        <w:t xml:space="preserve">5. Risk Management and Mitigation</w:t>
      </w:r>
    </w:p>
    <w:p>
      <w:pPr>
        <w:pStyle w:val="BodyText"/>
      </w:pPr>
      <w:r>
        <w:t xml:space="preserve">&gt;</w:t>
      </w:r>
    </w:p>
    <w:p>
      <w:pPr>
        <w:pStyle w:val="BodyText"/>
      </w:pPr>
      <w:r>
        <w:t xml:space="preserve">Every Project Report must address potential pitfalls. In the context of launching a Chef-driven venture in Switzerland Zurich, several risks have been identified:</w:t>
      </w:r>
    </w:p>
    <w:p>
      <w:pPr>
        <w:pStyle w:val="BodyText"/>
      </w:pPr>
      <w:r>
        <w:t xml:space="preserve">&gt;</w:t>
      </w:r>
    </w:p>
    <w:p>
      <w:pPr>
        <w:numPr>
          <w:ilvl w:val="0"/>
          <w:numId w:val="1001"/>
        </w:numPr>
        <w:pStyle w:val="Compact"/>
      </w:pPr>
      <w:r>
        <w:rPr>
          <w:bCs/>
          <w:b/>
        </w:rPr>
        <w:t xml:space="preserve">Labor Shortages:</w:t>
      </w:r>
      <w:r>
        <w:t xml:space="preserve"> </w:t>
      </w:r>
      <w:r>
        <w:t xml:space="preserve">Finding qualified Chefs willing to work in a high-pressure environment is challenging. We will offer competitive benefits and clear career progression paths.</w:t>
      </w:r>
    </w:p>
    <w:p>
      <w:pPr>
        <w:pStyle w:val="FirstParagraph"/>
      </w:pPr>
      <w:r>
        <w:t xml:space="preserve">&gt;</w:t>
      </w:r>
    </w:p>
    <w:p>
      <w:pPr>
        <w:pStyle w:val="BodyText"/>
      </w:pPr>
      <w:r>
        <w:rPr>
          <w:bCs/>
          <w:b/>
        </w:rPr>
        <w:t xml:space="preserve">6. Conclusion</w:t>
      </w:r>
    </w:p>
    <w:p>
      <w:pPr>
        <w:pStyle w:val="BodyText"/>
      </w:pPr>
      <w:r>
        <w:t xml:space="preserve">&gt;</w:t>
      </w:r>
    </w:p>
    <w:p>
      <w:pPr>
        <w:pStyle w:val="BodyText"/>
      </w:pPr>
      <w:r>
        <w:t xml:space="preserve">In conclusion, this Project Report affirms that establishing a premium Chef-based culinary service in Switzerland Zurich is both viable and strategically sound. The key to success lies in the synergy between the artistic vision of the Chefs and the operational discipline required by the Swiss market.</w:t>
      </w:r>
    </w:p>
    <w:p>
      <w:pPr>
        <w:pStyle w:val="BodyText"/>
      </w:pPr>
      <w:r>
        <w:t xml:space="preserve">The brand will not merely serve food; it will curate an experience that honors traditions while embracing innovation, a balance highly valued in Switzerland Zurich. By investing in top-tier talent, ensuring rigorous compliance with local regulations, and maintaining an unwavering commitment to quality from every Chef involved, we anticipate strong market penetration and sustainable profitability.</w:t>
      </w:r>
    </w:p>
    <w:p>
      <w:pPr>
        <w:pStyle w:val="BodyText"/>
      </w:pPr>
      <w:r>
        <w:t xml:space="preserve">We recommend proceeding immediately to the next phase of project implementation: securing physical locations and finalizing recruitment drives for Lead Chefs. The potential for growth in Switzerland Zurich is substantial, provided that the core identity of our service remains anchored in excellence and respect for local culture.</w:t>
      </w:r>
    </w:p>
    <w:p>
      <w:pPr>
        <w:pStyle w:val="BodyText"/>
      </w:pPr>
      <w:r>
        <w:t xml:space="preserve">&gt;</w:t>
      </w:r>
    </w:p>
    <w:p>
      <w:pPr>
        <w:pStyle w:val="BodyText"/>
      </w:pPr>
      <w:r>
        <w:rPr>
          <w:iCs/>
          <w:i/>
        </w:rPr>
        <w:t xml:space="preserve">End of Report</w:t>
      </w:r>
    </w:p>
    <w:p>
      <w:pPr>
        <w:pStyle w:val="BodyText"/>
      </w:pPr>
      <w:r>
        <w:t xml:space="preserve">&gt;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Chef Services in Switzerland Zurich</dc:title>
  <dc:creator/>
  <dc:language>en</dc:language>
  <cp:keywords/>
  <dcterms:created xsi:type="dcterms:W3CDTF">2026-07-29T17:56:54Z</dcterms:created>
  <dcterms:modified xsi:type="dcterms:W3CDTF">2026-07-29T17:56:54Z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