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China</w:t>
      </w:r>
      <w:r>
        <w:t xml:space="preserve"> </w:t>
      </w:r>
      <w:r>
        <w:t xml:space="preserve">Shanghai</w:t>
      </w:r>
    </w:p>
    <w:bookmarkStart w:id="27" w:name="Xf64e102a3a1f3fa14fabfbe61ba845b91c5e437"/>
    <w:p>
      <w:pPr>
        <w:pStyle w:val="Heading1"/>
      </w:pPr>
      <w:r>
        <w:t xml:space="preserve">Project Report: Strategic Integration of Chemical Engineering Processes in China Shanghai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Board of Directors and Stakeholders</w:t>
      </w:r>
    </w:p>
    <w:p>
      <w:pPr>
        <w:pStyle w:val="BodyText"/>
      </w:pPr>
      <w:r>
        <w:t xml:space="preserve">Senior Project Management Office</w:t>
      </w:r>
    </w:p>
    <w:bookmarkStart w:id="20" w:name="purpose-of-this-document"/>
    <w:p>
      <w:pPr>
        <w:pStyle w:val="Heading3"/>
      </w:pPr>
      <w:r>
        <w:t xml:space="preserve">Purpose of this Document</w:t>
      </w:r>
    </w:p>
    <w:p>
      <w:pPr>
        <w:pStyle w:val="FirstParagraph"/>
      </w:pPr>
      <w:r>
        <w:t xml:space="preserve">This document serves as a comprehensive analysis and operational guide for the implementation of advanced chemical engineering protocols within the bustling industrial landscape of China Shanghai. As global demand for sustainable manufacturing and high-purity specialty chemicals rises, the strategic positioning of our operations in China Shanghai has become paramount. This report details how a specialized Chemical Engineer role is central to ensuring regulatory compliance, operational efficiency, and technological innovation within this specific geographic context.</w:t>
      </w:r>
    </w:p>
    <w:bookmarkEnd w:id="20"/>
    <w:bookmarkStart w:id="21" w:name="executive-summary"/>
    <w:p>
      <w:pPr>
        <w:pStyle w:val="Heading2"/>
      </w:pPr>
      <w:r>
        <w:t xml:space="preserve">1. Executive Summary</w:t>
      </w:r>
    </w:p>
    <w:p>
      <w:pPr>
        <w:pStyle w:val="FirstParagraph"/>
      </w:pPr>
      <w:r>
        <w:t xml:space="preserve">The rapid industrialization of the Yangtze River Delta has established China Shanghai as a global hub for petrochemicals, new materials, and fine chemicals. However, this growth brings complex challenges regarding environmental sustainability and safety standards. This Project Report outlines the critical role of a dedicated Chemical Engineer in navigating these waters. The primary objective is to optimize production yields while adhering to the strict environmental regulations enforced by local authorities in China Shanghai. By leveraging advanced chemical engineering principles, we aim to reduce waste, enhance energy efficiency, and maintain our competitive edge in one of the world's most dynamic markets.</w:t>
      </w:r>
    </w:p>
    <w:bookmarkEnd w:id="21"/>
    <w:bookmarkStart w:id="22" w:name="Xf512ca09847d509f373e6620e6cdaa9184bcef2"/>
    <w:p>
      <w:pPr>
        <w:pStyle w:val="Heading2"/>
      </w:pPr>
      <w:r>
        <w:t xml:space="preserve">2. Regional Context: The Significance of China Shanghai</w:t>
      </w:r>
    </w:p>
    <w:p>
      <w:pPr>
        <w:pStyle w:val="FirstParagraph"/>
      </w:pPr>
      <w:r>
        <w:t xml:space="preserve">To understand the operational requirements, one must first appreciate the unique economic and regulatory environment of China Shanghai. As a municipality with direct central government administration, Shanghai boasts some of the most rigorous industrial standards in Asia. For any project involving chemical processing, local compliance is not merely a legal formality but a prerequisite for continued operation.</w:t>
      </w:r>
    </w:p>
    <w:p>
      <w:pPr>
        <w:pStyle w:val="BodyText"/>
      </w:pPr>
      <w:r>
        <w:t xml:space="preserve">The infrastructure in China Shanghai supports large-scale industrial parks, particularly in the Lingang Special Area and the Zhangjiang Hi-Tech Park. These zones are designed to foster innovation in green chemistry and bio-engineering. However, space constraints and proximity to dense urban populations necessitate a high degree of precision in process control. A Chemical Engineer must be acutely aware of these geographic specificities, ensuring that emissions, effluent discharge, and noise levels remain within the narrow tolerances mandated by Shanghai municipal environmental protection bureaus.</w:t>
      </w:r>
    </w:p>
    <w:bookmarkEnd w:id="22"/>
    <w:bookmarkStart w:id="23" w:name="X76f0a889b6a79b56cc865f24b067a25ab75fd5d"/>
    <w:p>
      <w:pPr>
        <w:pStyle w:val="Heading2"/>
      </w:pPr>
      <w:r>
        <w:t xml:space="preserve">3. Role Definition: The Core Responsibilities of a Chemical Engineer</w:t>
      </w:r>
    </w:p>
    <w:p>
      <w:pPr>
        <w:pStyle w:val="FirstParagraph"/>
      </w:pPr>
      <w:r>
        <w:t xml:space="preserve">In the context of this project in China Shanghai, the position of Chemical Engineer is not limited to traditional laboratory oversight. It encompasses a broad spectrum of responsibilities that bridge technical execution and strategic management.</w:t>
      </w:r>
    </w:p>
    <w:p>
      <w:pPr>
        <w:numPr>
          <w:ilvl w:val="0"/>
          <w:numId w:val="1001"/>
        </w:numPr>
        <w:pStyle w:val="Compact"/>
      </w:pPr>
      <w:r>
        <w:rPr>
          <w:bCs/>
          <w:b/>
        </w:rPr>
        <w:t xml:space="preserve">Process Optimization:</w:t>
      </w:r>
    </w:p>
    <w:p>
      <w:pPr>
        <w:numPr>
          <w:ilvl w:val="0"/>
          <w:numId w:val="1001"/>
        </w:numPr>
        <w:pStyle w:val="Compact"/>
      </w:pPr>
      <w:r>
        <w:rPr>
          <w:bCs/>
          <w:b/>
        </w:rPr>
        <w:t xml:space="preserve">Safety Management (HSE):</w:t>
      </w:r>
    </w:p>
    <w:p>
      <w:pPr>
        <w:numPr>
          <w:ilvl w:val="0"/>
          <w:numId w:val="1001"/>
        </w:numPr>
        <w:pStyle w:val="Compact"/>
      </w:pPr>
      <w:r>
        <w:rPr>
          <w:bCs/>
          <w:b/>
        </w:rPr>
        <w:t xml:space="preserve">Regulatory Liaison:</w:t>
      </w:r>
    </w:p>
    <w:p>
      <w:pPr>
        <w:numPr>
          <w:ilvl w:val="0"/>
          <w:numId w:val="1001"/>
        </w:numPr>
        <w:pStyle w:val="Compact"/>
      </w:pPr>
      <w:r>
        <w:rPr>
          <w:bCs/>
          <w:b/>
        </w:rPr>
        <w:t xml:space="preserve">R&amp;D Integration:</w:t>
      </w:r>
    </w:p>
    <w:bookmarkEnd w:id="23"/>
    <w:bookmarkStart w:id="24" w:name="technical-challenges-and-solutions"/>
    <w:p>
      <w:pPr>
        <w:pStyle w:val="Heading2"/>
      </w:pPr>
      <w:r>
        <w:t xml:space="preserve">4. Technical Challenges and Solutions</w:t>
      </w:r>
    </w:p>
    <w:p>
      <w:pPr>
        <w:pStyle w:val="FirstParagraph"/>
      </w:pPr>
      <w:r>
        <w:t xml:space="preserve">The implementation of our project in China Shanghai faces distinct technical hurdles. The humid maritime climate can affect raw material storage and catalyst stability. Furthermore, the complexity of supply chains in this region requires robust inventory management systems.</w:t>
      </w:r>
    </w:p>
    <w:p>
      <w:pPr>
        <w:pStyle w:val="BodyText"/>
      </w:pPr>
      <w:r>
        <w:t xml:space="preserve">Challenge</w:t>
      </w:r>
    </w:p>
    <w:p>
      <w:pPr>
        <w:pStyle w:val="BodyText"/>
      </w:pPr>
      <w:r>
        <w:t xml:space="preserve">Description</w:t>
      </w:r>
    </w:p>
    <w:p>
      <w:pPr>
        <w:pStyle w:val="BodyText"/>
      </w:pPr>
      <w:r>
        <w:t xml:space="preserve">Solution via Chemical Engineering Intervention</w:t>
      </w:r>
    </w:p>
    <w:p>
      <w:pPr>
        <w:pStyle w:val="BodyText"/>
      </w:pPr>
      <w:r>
        <w:rPr>
          <w:bCs/>
          <w:b/>
        </w:rPr>
        <w:t xml:space="preserve">Climatic Variability</w:t>
      </w:r>
    </w:p>
    <w:p>
      <w:pPr>
        <w:pStyle w:val="BodyText"/>
      </w:pPr>
      <w:r>
        <w:t xml:space="preserve">Moderate temperatures and high humidity in Shanghai can degrade sensitive reagents.</w:t>
      </w:r>
    </w:p>
    <w:p>
      <w:pPr>
        <w:pStyle w:val="BodyText"/>
      </w:pPr>
      <w:r>
        <w:t xml:space="preserve">The Chemical Engineer will design specialized climate-controlled storage units and adjust reaction kinetics models to account for ambient conditions.</w:t>
      </w:r>
    </w:p>
    <w:p>
      <w:pPr>
        <w:pStyle w:val="BodyText"/>
      </w:pPr>
      <w:r>
        <w:rPr>
          <w:bCs/>
          <w:b/>
        </w:rPr>
        <w:t xml:space="preserve">Supply Chain Volatility</w:t>
      </w:r>
    </w:p>
    <w:p>
      <w:pPr>
        <w:pStyle w:val="BodyText"/>
      </w:pPr>
      <w:r>
        <w:t xml:space="preserve">Digital disruptions or logistical bottlenecks in the Yangtze River Delta region.</w:t>
      </w:r>
    </w:p>
    <w:p>
      <w:pPr>
        <w:pStyle w:val="BodyText"/>
      </w:pPr>
      <w:r>
        <w:t xml:space="preserve">Implementation of Just-In-Time (JIT) manufacturing principles and real-time monitoring of feedstock quality by the Chemical Engineer.</w:t>
      </w:r>
    </w:p>
    <w:p>
      <w:pPr>
        <w:pStyle w:val="BodyText"/>
      </w:pPr>
      <w:r>
        <w:rPr>
          <w:bCs/>
          <w:b/>
        </w:rPr>
        <w:t xml:space="preserve">Emission Regulations</w:t>
      </w:r>
    </w:p>
    <w:p>
      <w:pPr>
        <w:pStyle w:val="BodyText"/>
      </w:pPr>
      <w:r>
        <w:t xml:space="preserve">Strict limits on VOCs (Volatile Organic Compounds) in China Shanghai.</w:t>
      </w:r>
    </w:p>
    <w:p>
      <w:pPr>
        <w:pStyle w:val="BodyText"/>
      </w:pPr>
      <w:r>
        <w:t xml:space="preserve">Installation of advanced abatement technologies such as Regenerative Thermal Oxidizers (RTO), designed and monitored by the Chemical Engineer to ensure 99% destruction efficiency.</w:t>
      </w:r>
    </w:p>
    <w:bookmarkEnd w:id="24"/>
    <w:bookmarkStart w:id="25" w:name="strategic-importance-for-stakeholders"/>
    <w:p>
      <w:pPr>
        <w:pStyle w:val="Heading2"/>
      </w:pPr>
      <w:r>
        <w:t xml:space="preserve">5. Strategic Importance for Stakeholders</w:t>
      </w:r>
    </w:p>
    <w:p>
      <w:pPr>
        <w:pStyle w:val="FirstParagraph"/>
      </w:pPr>
      <w:r>
        <w:t xml:space="preserve">The investment in a specialized Chemical Engineer for the China Shanghai project is justified by multiple strategic factors. Firstly, it mitigates regulatory risk. In an era of heightened environmental awareness, non-compliance can lead to immediate shutdowns and severe reputational damage. Secondly, it enhances brand value. Global clients prefer partners who demonstrate a commitment to sustainable engineering practices.</w:t>
      </w:r>
    </w:p>
    <w:p>
      <w:pPr>
        <w:pStyle w:val="BodyText"/>
      </w:pPr>
      <w:r>
        <w:t xml:space="preserve">Furthermore, the knowledge transfer facilitated by the Chemical Engineer helps upskill local technical teams in China Shanghai. This creates a sustainable workforce capable of maintaining high operational standards long-term. The engineer serves as a mentor, fostering a culture of continuous improvement and scientific rigor within the organization.</w:t>
      </w:r>
    </w:p>
    <w:bookmarkEnd w:id="25"/>
    <w:bookmarkStart w:id="26" w:name="conclusion-and-recommendations"/>
    <w:p>
      <w:pPr>
        <w:pStyle w:val="Heading2"/>
      </w:pPr>
      <w:r>
        <w:t xml:space="preserve">6. Conclusion and Recommendations</w:t>
      </w:r>
    </w:p>
    <w:p>
      <w:pPr>
        <w:pStyle w:val="FirstParagraph"/>
      </w:pPr>
      <w:r>
        <w:t xml:space="preserve">In conclusion, the successful execution of our chemical processing projects in China Shanghai hinges on technical excellence and regulatory agility. The role of the Chemical Engineer is pivotal in achieving these goals. They are not merely technicians but strategic assets who translate complex scientific principles into profitable, compliant, and safe operations.</w:t>
      </w:r>
    </w:p>
    <w:p>
      <w:pPr>
        <w:pStyle w:val="BodyText"/>
      </w:pPr>
      <w:r>
        <w:t xml:space="preserve">It is recommended that management prioritizes the recruitment of a Chemical Engineer with specific experience in the Asian market or familiarity with Chinese industrial regulations. Additionally, ongoing training for this role should focus on emerging technologies such as digital twins and AI-driven process optimization.</w:t>
      </w:r>
    </w:p>
    <w:p>
      <w:pPr>
        <w:pStyle w:val="BodyText"/>
      </w:pPr>
      <w:r>
        <w:t xml:space="preserve">The integration of high-level chemical engineering expertise in China Shanghai will position our company at the forefront of the industry, ensuring long-term profitability and sustainable growth in this critical economic zone.</w:t>
      </w:r>
    </w:p>
    <w:p>
      <w:pPr>
        <w:pStyle w:val="BodyText"/>
      </w:pPr>
      <w:r>
        <w:rPr>
          <w:iCs/>
          <w:i/>
        </w:rPr>
        <w:t xml:space="preserve">This Project Report was generated for internal review. All data and projections are based on current market conditions in China Shanghai as of October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Chemical Engineering in China Shanghai</dc:title>
  <dc:creator/>
  <dc:language>en</dc:language>
  <cp:keywords/>
  <dcterms:created xsi:type="dcterms:W3CDTF">2026-07-29T11:44:14Z</dcterms:created>
  <dcterms:modified xsi:type="dcterms:W3CDTF">2026-07-29T11:44:14Z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