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Chemical</w:t>
      </w:r>
      <w:r>
        <w:t xml:space="preserve"> </w:t>
      </w:r>
      <w:r>
        <w:t xml:space="preserve">Engineer</w:t>
      </w:r>
      <w:r>
        <w:t xml:space="preserve"> </w:t>
      </w:r>
      <w:r>
        <w:t xml:space="preserve">Role</w:t>
      </w:r>
      <w:r>
        <w:t xml:space="preserve"> </w:t>
      </w:r>
      <w:r>
        <w:t xml:space="preserve">in</w:t>
      </w:r>
      <w:r>
        <w:t xml:space="preserve"> </w:t>
      </w:r>
      <w:r>
        <w:t xml:space="preserve">Italy</w:t>
      </w:r>
      <w:r>
        <w:t xml:space="preserve"> </w:t>
      </w:r>
      <w:r>
        <w:t xml:space="preserve">Milan</w:t>
      </w:r>
    </w:p>
    <w:p>
      <w:pPr>
        <w:pStyle w:val="FirstParagraph"/>
      </w:pPr>
      <w:r>
        <w:t xml:space="preserve">```html</w:t>
      </w:r>
    </w:p>
    <w:bookmarkStart w:id="25" w:name="X0a0ddbdf7e830f9c9650bd36e7ab74263165be4"/>
    <w:p>
      <w:pPr>
        <w:pStyle w:val="Heading1"/>
      </w:pPr>
      <w:r>
        <w:t xml:space="preserve">Project Report: Strategic Integration of a Chemical Engineer in the Industrial Landscape of Italy, Milan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Management Board</w:t>
      </w:r>
      <w:r>
        <w:br/>
      </w:r>
      <w:r>
        <w:t xml:space="preserve">:Human Resources and Engineering Strategy Division</w:t>
      </w:r>
      <w:r>
        <w:br/>
      </w:r>
      <w:r>
        <w:t xml:space="preserve">&lt; strong &gt;Subject: Proposal for the Recruitment and Strategic Placement of a Senior Chemical Engineer in Milan, Italy</w:t>
      </w:r>
    </w:p>
    <w:p>
      <w:pPr>
        <w:pStyle w:val="BodyText"/>
      </w:pPr>
      <w:r>
        <w:t xml:space="preserve">This Project Report outlines the strategic necessity, operational requirements, and economic implications of hiring a dedicated Chemical Engineer within our regional hub located in Italy Milan. It emphasizes how this specific role contributes to broader organizational goals regarding sustainability, production efficiency, and regulatory compliance within the Northern Italian industrial corridor.</w:t>
      </w:r>
    </w:p>
    <w:bookmarkStart w:id="20" w:name="executive-summary"/>
    <w:p>
      <w:pPr>
        <w:pStyle w:val="Heading2"/>
      </w:pPr>
      <w:r>
        <w:t xml:space="preserve">1. Executive Summary</w:t>
      </w:r>
    </w:p>
    <w:p>
      <w:pPr>
        <w:pStyle w:val="FirstParagraph"/>
      </w:pPr>
      <w:r>
        <w:t xml:space="preserve">In the context of expanding our manufacturing capabilities in Europe, the selection of Milan as a primary operational hub has proven to be a decisive strategic move. However, to fully leverage the infrastructure and talent pool available in this region, it is imperative that we secure specialized technical leadership. This report advocates for the immediate recruitment of a highly qualified Chemical Engineer who will serve as the technical anchor for our operations in Italy Milan. The primary objective of this initiative is to optimize chemical processing workflows, ensure strict adherence to Italian and European environmental regulations, and drive innovation in sustainable manufacturing processes.</w:t>
      </w:r>
    </w:p>
    <w:p>
      <w:pPr>
        <w:pStyle w:val="BodyText"/>
      </w:pPr>
      <w:r>
        <w:t xml:space="preserve">The role of the Chemical Engineer is not merely supportive but central to our value proposition. By embedding technical expertise directly within the Italy Milan facility, we reduce communication latency between engineering teams and operational staff, thereby accelerating problem-solving cycles and enhancing overall plant reliability.</w:t>
      </w:r>
    </w:p>
    <w:bookmarkEnd w:id="20"/>
    <w:bookmarkStart w:id="24" w:name="strategic-context-why-milan"/>
    <w:p>
      <w:pPr>
        <w:pStyle w:val="Heading2"/>
      </w:pPr>
      <w:r>
        <w:t xml:space="preserve">2. Strategic Context: Why Milan?</w:t>
      </w:r>
    </w:p>
    <w:p>
      <w:pPr>
        <w:pStyle w:val="FirstParagraph"/>
      </w:pPr>
      <w:r>
        <w:t xml:space="preserve">Milan is widely recognized as the economic capital of Italy and a global hub for design, finance, and industrial innovation. For our specific sector, the location in Italy Milan offers distinct advantages:</w:t>
      </w:r>
    </w:p>
    <w:p>
      <w:pPr>
        <w:numPr>
          <w:ilvl w:val="0"/>
          <w:numId w:val="1001"/>
        </w:numPr>
        <w:pStyle w:val="Compact"/>
      </w:pPr>
      <w:r>
        <w:rPr>
          <w:bCs/>
          <w:b/>
        </w:rPr>
        <w:t xml:space="preserve">Proximity to Supply Chains:</w:t>
      </w:r>
      <w:r>
        <w:t xml:space="preserve">The Lombardy region boasts one of Europe's most dense networks of suppliers and logistics providers. A Chemical Engineer stationed here can effectively manage raw material procurement and inventory turnover.</w:t>
      </w:r>
    </w:p>
    <w:p>
      <w:pPr>
        <w:numPr>
          <w:ilvl w:val="0"/>
          <w:numId w:val="1001"/>
        </w:numPr>
        <w:pStyle w:val="Compact"/>
      </w:pPr>
      <w:r>
        <w:rPr>
          <w:bCs/>
          <w:b/>
        </w:rPr>
        <w:t xml:space="preserve">Talent Acquisition:</w:t>
      </w:r>
      <w:r>
        <w:t xml:space="preserve">Milan is home to prestigious universities such as the Politecnico di Milano, a leading institution for engineering studies. This proximity facilitates easier recruitment of high-caliber junior engineers and fosters strong university-industry partnerships.</w:t>
      </w:r>
    </w:p>
    <w:p>
      <w:pPr>
        <w:numPr>
          <w:ilvl w:val="0"/>
          <w:numId w:val="1001"/>
        </w:numPr>
        <w:pStyle w:val="Compact"/>
      </w:pPr>
      <w:r>
        <w:rPr>
          <w:bCs/>
          <w:b/>
        </w:rPr>
        <w:t xml:space="preserve">Regulatory Hub:</w:t>
      </w:r>
      <w:r>
        <w:t xml:space="preserve">As Italy's commercial heart, Milan serves as a critical node for understanding and navigating the complex regulatory frameworks imposed by both Italian national bodies (such as ISPRA) and European Union directives on chemical safety (REACH).</w:t>
      </w:r>
    </w:p>
    <w:p>
      <w:pPr>
        <w:pStyle w:val="FirstParagraph"/>
      </w:pPr>
      <w:r>
        <w:t xml:space="preserve">The Chemical Engineer in this context will act as the bridge between theoretical chemistry and practical industrial application. The scope of work is extensive and requires a multidisciplinary approach. Below are the core responsibilities that define this critical position:</w:t>
      </w:r>
    </w:p>
    <w:bookmarkStart w:id="21" w:name="process-optimization-and-efficiency"/>
    <w:p>
      <w:pPr>
        <w:pStyle w:val="Heading4"/>
      </w:pPr>
      <w:r>
        <w:t xml:space="preserve">3.1 Process Optimization and Efficiency</w:t>
      </w:r>
    </w:p>
    <w:p>
      <w:pPr>
        <w:pStyle w:val="FirstParagraph"/>
      </w:pPr>
      <w:r>
        <w:t xml:space="preserve">The primary duty of the Chemical Engineer will be to analyze current production processes to identify inefficiencies. In an industrial setting in Italy Milan, where energy costs are a significant variable, the engineer will implement thermodynamic improvements to reduce energy consumption. This involves modeling reaction kinetics, optimizing heat exchange systems, and minimizing waste generation through circular economy principles.</w:t>
      </w:r>
    </w:p>
    <w:bookmarkEnd w:id="21"/>
    <w:bookmarkStart w:id="22" w:name="regulatory-compliance-and-safety"/>
    <w:p>
      <w:pPr>
        <w:pStyle w:val="Heading4"/>
      </w:pPr>
      <w:r>
        <w:t xml:space="preserve">3.2 Regulatory Compliance and Safety</w:t>
      </w:r>
    </w:p>
    <w:p>
      <w:pPr>
        <w:pStyle w:val="FirstParagraph"/>
      </w:pPr>
      <w:r>
        <w:t xml:space="preserve">Navigating the legal landscape in Italy requires precise technical knowledge. The Chemical Engineer must ensure that all chemical handling, storage, and disposal methods comply with local Italian laws and EU standards. This includes conducting regular hazard analysis (HAZOP), managing safety data sheets (SDS), and overseeing environmental impact assessments specific to the Milan industrial zone.</w:t>
      </w:r>
    </w:p>
    <w:bookmarkEnd w:id="22"/>
    <w:bookmarkStart w:id="23" w:name="research-and-development-integration"/>
    <w:p>
      <w:pPr>
        <w:pStyle w:val="Heading4"/>
      </w:pPr>
      <w:r>
        <w:t xml:space="preserve">3.3 Research and Development Integration</w:t>
      </w:r>
    </w:p>
    <w:p>
      <w:pPr>
        <w:pStyle w:val="FirstParagraph"/>
      </w:pPr>
      <w:r>
        <w:t xml:space="preserve">The Chemical Engineer will collaborate closely with R&amp;D teams to scale up new formulations from laboratory prototypes to full-scale industrial production. This scale-up process is often fraught with technical challenges; the engineer’s expertise in fluid dynamics, mass transfer, and reaction engineering is crucial for ensuring that products maintain quality consistency during this transition.</w:t>
      </w:r>
    </w:p>
    <w:p>
      <w:pPr>
        <w:pStyle w:val="BodyText"/>
      </w:pPr>
      <w:r>
        <w:t xml:space="preserve">Investing in a specialized Chemical Engineer role yields tangible financial returns. Initial estimates suggest that process optimizations led by the new hire could reduce operational costs by approximately 8-12% within the first two years through energy savings and waste reduction.</w:t>
      </w:r>
    </w:p>
    <w:p>
      <w:pPr>
        <w:pStyle w:val="BodyText"/>
      </w:pPr>
      <w:r>
        <w:t xml:space="preserve">Furthermore, avoiding regulatory fines is a significant indirect benefit. The stringent enforcement of environmental laws in Italy Milan means that non-compliance can result in substantial financial penalties and operational shutdowns. The presence of an expert Chemical Engineer mitigates this risk effectively.</w:t>
      </w:r>
    </w:p>
    <w:p>
      <w:pPr>
        <w:numPr>
          <w:ilvl w:val="0"/>
          <w:numId w:val="1002"/>
        </w:numPr>
        <w:pStyle w:val="Compact"/>
      </w:pPr>
      <w:r>
        <w:rPr>
          <w:bCs/>
          <w:b/>
        </w:rPr>
        <w:t xml:space="preserve">Phase 1: Job Description Finalization (Weeks 1-2):</w:t>
      </w:r>
      <w:r>
        <w:t xml:space="preserve">Collaborate with HR to define specific technical competencies required for the Milan context.</w:t>
      </w:r>
    </w:p>
    <w:p>
      <w:pPr>
        <w:numPr>
          <w:ilvl w:val="0"/>
          <w:numId w:val="1002"/>
        </w:numPr>
        <w:pStyle w:val="Compact"/>
      </w:pPr>
      <w:r>
        <w:rPr>
          <w:bCs/>
          <w:b/>
        </w:rPr>
        <w:t xml:space="preserve">Phase 2: Recruitment Campaign (Weeks3-6):</w:t>
      </w:r>
      <w:r>
        <w:t xml:space="preserve">Leverage local engineering networks in Lombardy and international platforms to attract candidates with experience in the Italian market.</w:t>
      </w:r>
    </w:p>
    <w:p>
      <w:pPr>
        <w:numPr>
          <w:ilvl w:val="0"/>
          <w:numId w:val="1002"/>
        </w:numPr>
        <w:pStyle w:val="Compact"/>
      </w:pPr>
      <w:r>
        <w:rPr>
          <w:bCs/>
          <w:b/>
        </w:rPr>
        <w:t xml:space="preserve">Phase 3: Interview and Selection (Weeks7-8):</w:t>
      </w:r>
      <w:r>
        <w:t xml:space="preserve">Conduct technical assessments focusing on process simulation software proficiency and regulatory knowledge.</w:t>
      </w:r>
    </w:p>
    <w:p>
      <w:pPr>
        <w:numPr>
          <w:ilvl w:val="0"/>
          <w:numId w:val="1002"/>
        </w:numPr>
        <w:pStyle w:val="Compact"/>
      </w:pPr>
      <w:r>
        <w:rPr>
          <w:bCs/>
          <w:b/>
        </w:rPr>
        <w:t xml:space="preserve">Phase 4: Onboarding in Milan (Week9 onwards):</w:t>
      </w:r>
      <w:r>
        <w:t xml:space="preserve">Familiarize the new Chemical Engineer with local site operations, safety protocols, and stakeholder introductions.</w:t>
      </w:r>
    </w:p>
    <w:p>
      <w:pPr>
        <w:pStyle w:val="FirstParagraph"/>
      </w:pPr>
      <w:r>
        <w:t xml:space="preserve">The integration of a dedicated Chemical Engineer into our Italy Milan operations is not just a staffing requirement but a strategic imperative. It aligns with our global goals of sustainability and operational excellence while capitalizing on the specific advantages offered by the Milanese industrial ecosystem. By securing this role, we ensure that our chemical processes are efficient, compliant, and innovative.</w:t>
      </w:r>
    </w:p>
    <w:p>
      <w:pPr>
        <w:pStyle w:val="BodyText"/>
      </w:pPr>
      <w:r>
        <w:t xml:space="preserve">We strongly recommend proceeding with the recruitment process immediately to capitalize on the upcoming production cycles. The expertise of a Chemical Engineer in this region will serve as a cornerstone for long-term success in Northern Italy.</w:t>
      </w:r>
    </w:p>
    <w:p>
      <w:pPr>
        <w:pStyle w:val="BodyText"/>
      </w:pPr>
      <w:r>
        <w:t xml:space="preserve">© 2023 Engineering Strategy Division. Confidential Document.</w:t>
      </w:r>
    </w:p>
    <w:p>
      <w:pPr>
        <w:pStyle w:val="BodyText"/>
      </w:pPr>
      <w:r>
        <w:t xml:space="preserve">```</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Chemical Engineer Role in Italy Milan</dc:title>
  <dc:creator/>
  <dc:language>en</dc:language>
  <cp:keywords/>
  <dcterms:created xsi:type="dcterms:W3CDTF">2026-07-29T15:33:10Z</dcterms:created>
  <dcterms:modified xsi:type="dcterms:W3CDTF">2026-07-29T15:33:10Z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