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project-report"/>
    <w:p>
      <w:pPr>
        <w:pStyle w:val="Heading1"/>
      </w:pPr>
      <w:r>
        <w:t xml:space="preserve">Project Report: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Strategic Implementation of Advanced Chemical Engineering Solutions in the Industrial Sector of Qatar, Doha.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To:** Senior Management Board &amp; Project Stakeholders</w:t>
      </w:r>
    </w:p>
    <w:p>
      <w:pPr>
        <w:pStyle w:val="BodyText"/>
      </w:pPr>
      <w:r>
        <w:rPr>
          <w:bCs/>
          <w:b/>
        </w:rPr>
        <w:t xml:space="preserve">Status:</w:t>
      </w:r>
      <w:r>
        <w:t xml:space="preserve"> </w:t>
      </w:r>
      <w:r>
        <w:t xml:space="preserve">Final Review Stage</w:t>
      </w:r>
      <w:r>
        <w:br/>
      </w:r>
      <w:r>
        <w:rPr>
          <w:bCs/>
          <w:b/>
        </w:rPr>
        <w:t xml:space="preserve">Location Focus:</w:t>
      </w:r>
      <w:r>
        <w:t xml:space="preserve">Doha, Capital City of Qatar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2026-09-25T21:56:22Z</dcterms:created>
  <dcterms:modified xsi:type="dcterms:W3CDTF">2026-09-25T21:56:22Z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