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82329a0df7aabb9cb7eb54c1f395d3d70a806d9"/>
    <w:p>
      <w:pPr>
        <w:pStyle w:val="Heading1"/>
      </w:pPr>
      <w:r>
        <w:t xml:space="preserve">Project Report on the Strategic Implementation of Professional Chemist Services in Ethiopia Addis Ababa</w:t>
      </w:r>
    </w:p>
    <w:p>
      <w:pPr>
        <w:pStyle w:val="FirstParagraph"/>
      </w:pPr>
      <w:r>
        <w:rPr>
          <w:bCs/>
          <w:b/>
        </w:rPr>
        <w:t xml:space="preserve">Date:</w:t>
      </w:r>
      <w:r>
        <w:t xml:space="preserve"> </w:t>
      </w:r>
      <w:r>
        <w:t xml:space="preserve">October 26, 2023</w:t>
      </w:r>
      <w:r>
        <w:br/>
      </w:r>
      <w:r>
        <w:rPr>
          <w:bCs/>
          <w:b/>
        </w:rPr>
        <w:t xml:space="preserve">To:</w:t>
      </w:r>
      <w:r>
        <w:t xml:space="preserve">The Ministry of Health and Private Sector Investors</w:t>
      </w:r>
      <w:r>
        <w:br/>
      </w:r>
    </w:p>
    <w:p>
      <w:pPr>
        <w:pStyle w:val="BodyText"/>
      </w:pPr>
      <w:r>
        <w:t xml:space="preserve">From:Ethiopian Pharmaceutical Regulatory Authority Task Force</w:t>
      </w:r>
      <w:r>
        <w:br/>
      </w:r>
    </w:p>
    <w:p>
      <w:pPr>
        <w:pStyle w:val="BodyText"/>
      </w:pPr>
      <w:r>
        <w:t xml:space="preserve">Subject:Rationalizing the Deployment and Training of Chemists in Ethiopia Addis Ababa to Enhance Public Health Outcomes</w:t>
      </w:r>
    </w:p>
    <w:bookmarkStart w:id="20" w:name="executive-summary"/>
    <w:p>
      <w:pPr>
        <w:pStyle w:val="Heading2"/>
      </w:pPr>
      <w:r>
        <w:t xml:space="preserve">1. Executive Summary</w:t>
      </w:r>
    </w:p>
    <w:p>
      <w:pPr>
        <w:pStyle w:val="FirstParagraph"/>
      </w:pPr>
      <w:r>
        <w:t xml:space="preserve">This Project Report outlines a comprehensive strategy for the expansion, regulation, and professional development of qualified Chemists within the rapidly urbanizing landscape of Ethiopia Addis Ababa. As Ethiopia Addis Ababa continues to serve as the diplomatic capital of Africa and a growing economic hub, the demand for high-quality pharmaceutical services has escalated exponentially. This document argues that integrating rigorous standards for Chemist practice is not merely a regulatory necessity but a critical component of national health security in Ethiopia Addis Ababa. The report details current challenges, proposes structural improvements in training and regulation, and highlights the economic benefits of having a robust Chemist workforce.</w:t>
      </w:r>
    </w:p>
    <w:bookmarkEnd w:id="20"/>
    <w:bookmarkStart w:id="21" w:name="introduction"/>
    <w:p>
      <w:pPr>
        <w:pStyle w:val="Heading2"/>
      </w:pPr>
      <w:r>
        <w:t xml:space="preserve">2. Introduction</w:t>
      </w:r>
    </w:p>
    <w:p>
      <w:pPr>
        <w:pStyle w:val="FirstParagraph"/>
      </w:pPr>
      <w:r>
        <w:t xml:space="preserve">The healthcare sector in Ethiopia Addis Ababa is undergoing a significant transformation. With population growth rates exceeding national averages and an increasing prevalence of chronic diseases, the burden on pharmaceutical services in Ethiopia Addis Ababa has become substantial. At the heart of this system are Chemists, professionals who bridge the gap between medical diagnosis and therapeutic treatment. However, disparities in expertise and regulatory oversight have created gaps in patient care within Ethiopia Addis Ababa. This Project Report aims to address these discrepancies by establishing a clear framework for the role of a Chemist, ensuring that every citizen in Ethiopia Addis Ababa has access to safe, effective, and scientifically sound pharmaceutical advice.</w:t>
      </w:r>
    </w:p>
    <w:bookmarkEnd w:id="21"/>
    <w:bookmarkStart w:id="24" w:name="Xe3ed4df374a8966ec722a014414117771d2c4c2"/>
    <w:p>
      <w:pPr>
        <w:pStyle w:val="Heading2"/>
      </w:pPr>
      <w:r>
        <w:t xml:space="preserve">3. Current Landscape of Pharmaceutical Services in Ethiopia Addis Ababa</w:t>
      </w:r>
    </w:p>
    <w:p>
      <w:pPr>
        <w:pStyle w:val="FirstParagraph"/>
      </w:pPr>
      <w:r>
        <w:t xml:space="preserve">Ethiopia Addis Ababa hosts the majority of the country’s tertiary hospitals, research institutions, and pharmaceutical manufacturers. Consequently, the density of pharmacies and laboratories in Ethiopia Addis Ababa is significantly higher than in rural regions. Despite this concentration, there are notable issues regarding the quality of service provided by various practitioners claiming to offer chemical or pharmaceutical expertise.</w:t>
      </w:r>
    </w:p>
    <w:bookmarkStart w:id="22" w:name="regulatory-challenges"/>
    <w:p>
      <w:pPr>
        <w:pStyle w:val="Heading3"/>
      </w:pPr>
      <w:r>
        <w:t xml:space="preserve">3.1 Regulatory Challenges</w:t>
      </w:r>
    </w:p>
    <w:p>
      <w:pPr>
        <w:pStyle w:val="FirstParagraph"/>
      </w:pPr>
      <w:r>
        <w:t xml:space="preserve">In the context of Ethiopia Addis Ababa, the distinction between a licensed Chemist and other retail pharmacy staff is often blurred in informal markets. While formal institutions strictly adhere to national guidelines, smaller outlets in peri-urban areas of Ethiopia Addis Ababa may lack adequately trained personnel. This inconsistency poses a significant risk to public health.</w:t>
      </w:r>
    </w:p>
    <w:bookmarkEnd w:id="22"/>
    <w:bookmarkStart w:id="23" w:name="infrastructure-and-technology"/>
    <w:p>
      <w:pPr>
        <w:pStyle w:val="Heading3"/>
      </w:pPr>
      <w:r>
        <w:t xml:space="preserve">3.2 Infrastructure and Technology</w:t>
      </w:r>
    </w:p>
    <w:p>
      <w:pPr>
        <w:pStyle w:val="FirstParagraph"/>
      </w:pPr>
      <w:r>
        <w:t xml:space="preserve">The city of Ethiopia Addis Ababa is modernizing its healthcare infrastructure rapidly. New laboratories are being equipped with advanced spectrometry and chromatography tools necessary for precise chemical analysis. However, the utilization of these technologies relies heavily on the presence of skilled Chemists who understand both the theoretical chemistry and practical applications required for accurate diagnostics.</w:t>
      </w:r>
    </w:p>
    <w:bookmarkEnd w:id="23"/>
    <w:bookmarkEnd w:id="24"/>
    <w:bookmarkStart w:id="28" w:name="X371a8d84887461655a14744354e1c6c43b105b4"/>
    <w:p>
      <w:pPr>
        <w:pStyle w:val="Heading2"/>
      </w:pPr>
      <w:r>
        <w:t xml:space="preserve">4. The Strategic Role of a Chemist in Public Health</w:t>
      </w:r>
    </w:p>
    <w:p>
      <w:pPr>
        <w:pStyle w:val="FirstParagraph"/>
      </w:pPr>
      <w:r>
        <w:t xml:space="preserve">A properly trained Chemist serves as a guardian of public health. In Ethiopia Addis Ababa, the role extends beyond dispensing medication; it involves clinical counseling, quality control of drug supplies, and participation in epidemiological research.</w:t>
      </w:r>
    </w:p>
    <w:bookmarkStart w:id="25" w:name="drug-dispensing-and-counseling"/>
    <w:p>
      <w:pPr>
        <w:pStyle w:val="Heading3"/>
      </w:pPr>
      <w:r>
        <w:t xml:space="preserve">4.1 Drug Dispensing and Counseling</w:t>
      </w:r>
    </w:p>
    <w:p>
      <w:pPr>
        <w:pStyle w:val="FirstParagraph"/>
      </w:pPr>
      <w:r>
        <w:t xml:space="preserve">The primary function of a Chemist is to ensure the correct dosage and administration of medications. Given the high volume of traffic in Ethiopia Addis Ababa’s healthcare facilities, efficient dispensing by a qualified Chemist reduces wait times and minimizes errors. Furthermore, effective counseling provided by a Chemist improves patient adherence to treatment plans for conditions such as HIV/AIDS, tuberculosis, and diabetes.</w:t>
      </w:r>
    </w:p>
    <w:bookmarkEnd w:id="25"/>
    <w:bookmarkStart w:id="26" w:name="quality-assurance-and-safety"/>
    <w:p>
      <w:pPr>
        <w:pStyle w:val="Heading3"/>
      </w:pPr>
      <w:r>
        <w:t xml:space="preserve">4.2 Quality Assurance and Safety</w:t>
      </w:r>
    </w:p>
    <w:p>
      <w:pPr>
        <w:pStyle w:val="FirstParagraph"/>
      </w:pPr>
      <w:r>
        <w:t xml:space="preserve">Ethiopia Addis Ababa is a central hub for drug distribution in the Horn of Africa. Chemists play a pivotal role in supply chain management by conducting quality assurance tests on incoming pharmaceuticals. This vigilance is crucial in preventing the circulation of counterfeit or substandard drugs, thereby protecting the population of Ethiopia Addis Ababa and surrounding regions.</w:t>
      </w:r>
    </w:p>
    <w:bookmarkEnd w:id="26"/>
    <w:bookmarkStart w:id="27" w:name="research-and-development"/>
    <w:p>
      <w:pPr>
        <w:pStyle w:val="Heading3"/>
      </w:pPr>
      <w:r>
        <w:t xml:space="preserve">4.3 Research and Development</w:t>
      </w:r>
    </w:p>
    <w:p>
      <w:pPr>
        <w:pStyle w:val="FirstParagraph"/>
      </w:pPr>
      <w:r>
        <w:t xml:space="preserve">Leveraging the academic institutions located in Ethiopia Addis Ababa, Chemists are increasingly involved in local drug development initiatives. By analyzing local disease patterns and traditional medicinal resources, a Chemist can contribute to the formulation of cost-effective treatments tailored specifically for the Ethiopian context.</w:t>
      </w:r>
    </w:p>
    <w:bookmarkEnd w:id="27"/>
    <w:bookmarkEnd w:id="28"/>
    <w:bookmarkStart w:id="32" w:name="proposed-interventions"/>
    <w:p>
      <w:pPr>
        <w:pStyle w:val="Heading2"/>
      </w:pPr>
      <w:r>
        <w:t xml:space="preserve">5. Proposed Interventions</w:t>
      </w:r>
    </w:p>
    <w:p>
      <w:pPr>
        <w:pStyle w:val="FirstParagraph"/>
      </w:pPr>
      <w:r>
        <w:t xml:space="preserve">To maximize the impact of Chemists in Ethiopia Addis Ababa, this Project Report proposes three key interventions.</w:t>
      </w:r>
    </w:p>
    <w:bookmarkStart w:id="29" w:name="standardization-of-licensing"/>
    <w:p>
      <w:pPr>
        <w:pStyle w:val="Heading3"/>
      </w:pPr>
      <w:r>
        <w:t xml:space="preserve">5.1 Standardization of Licensing</w:t>
      </w:r>
    </w:p>
    <w:p>
      <w:pPr>
        <w:pStyle w:val="FirstParagraph"/>
      </w:pPr>
      <w:r>
        <w:t xml:space="preserve">We recommend a strict enforcement of licensing laws where only individuals with accredited degrees in Chemistry or Pharmacy can operate pharmacies and laboratories within Ethiopia Addis Ababa. This will eliminate unqualified practitioners and elevate the professional status of the Chemist.</w:t>
      </w:r>
    </w:p>
    <w:bookmarkEnd w:id="29"/>
    <w:bookmarkStart w:id="30" w:name="continuous-professional-development-cpd"/>
    <w:p>
      <w:pPr>
        <w:pStyle w:val="Heading3"/>
      </w:pPr>
      <w:r>
        <w:t xml:space="preserve">5.2 Continuous Professional Development (CPD)</w:t>
      </w:r>
    </w:p>
    <w:p>
      <w:pPr>
        <w:pStyle w:val="FirstParagraph"/>
      </w:pPr>
      <w:r>
        <w:t xml:space="preserve">The field of chemistry evolves rapidly. It is imperative that a Chemist in Ethiopia Addis Ababa participates in regular CPD programs. The proposal includes funding for workshops and seminars focused on emerging technologies, new pharmacological agents, and regulatory updates.</w:t>
      </w:r>
    </w:p>
    <w:bookmarkEnd w:id="30"/>
    <w:bookmarkStart w:id="31" w:name="integration-with-digital-health-systems"/>
    <w:p>
      <w:pPr>
        <w:pStyle w:val="Heading3"/>
      </w:pPr>
      <w:r>
        <w:t xml:space="preserve">5.3 Integration with Digital Health Systems</w:t>
      </w:r>
    </w:p>
    <w:p>
      <w:pPr>
        <w:pStyle w:val="FirstParagraph"/>
      </w:pPr>
      <w:r>
        <w:t xml:space="preserve">Ethiopia Addis Ababa is pioneering digital health solutions. A Chemist should be trained to utilize electronic health records (EHR) and digital inventory management systems. This integration will enhance interoperability between hospitals, pharmacies, and regulatory bodies in Ethiopia Addis Ababa.</w:t>
      </w:r>
    </w:p>
    <w:bookmarkEnd w:id="31"/>
    <w:bookmarkEnd w:id="32"/>
    <w:bookmarkStart w:id="33" w:name="economic-implications"/>
    <w:p>
      <w:pPr>
        <w:pStyle w:val="Heading2"/>
      </w:pPr>
      <w:r>
        <w:t xml:space="preserve">6. Economic Implications</w:t>
      </w:r>
    </w:p>
    <w:p>
      <w:pPr>
        <w:pStyle w:val="FirstParagraph"/>
      </w:pPr>
      <w:r>
        <w:t xml:space="preserve">Investing in the professionalization of Chemists yields significant economic returns for Ethiopia Addis Ababa. By reducing medical errors and improving treatment efficacy, the burden on hospital infrastructure is alleviated. Furthermore, a robust pharmaceutical sector attracts foreign investment and supports local manufacturing industries. The presence of high-standard laboratories run by qualified Chemists positions Ethiopia Addis Ababa as a regional leader in pharmaceutical innovation.</w:t>
      </w:r>
    </w:p>
    <w:bookmarkEnd w:id="33"/>
    <w:bookmarkStart w:id="34" w:name="conclusion"/>
    <w:p>
      <w:pPr>
        <w:pStyle w:val="Heading2"/>
      </w:pPr>
      <w:r>
        <w:t xml:space="preserve">7. Conclusion</w:t>
      </w:r>
    </w:p>
    <w:p>
      <w:pPr>
        <w:pStyle w:val="FirstParagraph"/>
      </w:pPr>
      <w:r>
        <w:t xml:space="preserve">The development of a competent and regulated workforce of Chemists is indispensable for the healthcare evolution of Ethiopia Addis Ababa. This Project Report emphasizes that the value of a Chemist extends far beyond chemical analysis; they are vital architects of public health safety and medical efficacy. By implementing the proposed standards and interventions, Ethiopia Addis Ababa can ensure that its healthcare system meets international benchmarks. The synergy between advanced infrastructure, regulatory rigor, and professional expertise will define the success of pharmaceutical services in Ethiopia Addis Ababa for decades to come.</w:t>
      </w:r>
    </w:p>
    <w:bookmarkEnd w:id="34"/>
    <w:bookmarkStart w:id="35" w:name="recommendations"/>
    <w:p>
      <w:pPr>
        <w:pStyle w:val="Heading2"/>
      </w:pPr>
      <w:r>
        <w:t xml:space="preserve">8. Recommendations</w:t>
      </w:r>
    </w:p>
    <w:p>
      <w:pPr>
        <w:numPr>
          <w:ilvl w:val="0"/>
          <w:numId w:val="1001"/>
        </w:numPr>
        <w:pStyle w:val="Compact"/>
      </w:pPr>
      <w:r>
        <w:t xml:space="preserve">Mandate rigorous continuing education for all Chemists practicing in Ethiopia Addis Ababa.</w:t>
      </w:r>
    </w:p>
    <w:p>
      <w:pPr>
        <w:numPr>
          <w:ilvl w:val="0"/>
          <w:numId w:val="1001"/>
        </w:numPr>
        <w:pStyle w:val="Compact"/>
      </w:pPr>
      <w:r>
        <w:t xml:space="preserve">Increase funding for laboratory upgrades in public facilities across Ethiopia Addis Ababa.</w:t>
      </w:r>
    </w:p>
    <w:p>
      <w:pPr>
        <w:numPr>
          <w:ilvl w:val="0"/>
          <w:numId w:val="1001"/>
        </w:numPr>
        <w:pStyle w:val="Compact"/>
      </w:pPr>
      <w:r>
        <w:t xml:space="preserve">Foster partnerships between local universities and international pharmaceutical bodies to elevate the training of a Chemist.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2026-07-29T20:25:25Z</dcterms:created>
  <dcterms:modified xsi:type="dcterms:W3CDTF">2026-07-29T20:25:25Z</dcterms:modified>
</cp:coreProperties>
</file>

<file path=docProps/custom.xml><?xml version="1.0" encoding="utf-8"?>
<Properties xmlns="http://schemas.openxmlformats.org/officeDocument/2006/custom-properties" xmlns:vt="http://schemas.openxmlformats.org/officeDocument/2006/docPropsVTypes"/>
</file>