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Certified</w:t>
      </w:r>
      <w:r>
        <w:t xml:space="preserve"> </w:t>
      </w:r>
      <w:r>
        <w:t xml:space="preserve">Chemist</w:t>
      </w:r>
      <w:r>
        <w:t xml:space="preserve"> </w:t>
      </w:r>
      <w:r>
        <w:t xml:space="preserve">Laboratory</w:t>
      </w:r>
      <w:r>
        <w:t xml:space="preserve"> </w:t>
      </w:r>
      <w:r>
        <w:t xml:space="preserve">in</w:t>
      </w:r>
      <w:r>
        <w:t xml:space="preserve"> </w:t>
      </w:r>
      <w:r>
        <w:t xml:space="preserve">Philippines</w:t>
      </w:r>
      <w:r>
        <w:t xml:space="preserve"> </w:t>
      </w:r>
      <w:r>
        <w:t xml:space="preserve">Manila</w:t>
      </w:r>
    </w:p>
    <w:bookmarkStart w:id="31" w:name="Xd4900faa8867c2aa392bf91ef7f1cfc8488f8bd"/>
    <w:p>
      <w:pPr>
        <w:pStyle w:val="Heading1"/>
      </w:pPr>
      <w:r>
        <w:t xml:space="preserve">Project Report: Strategic Implementation of a Professional Chemist Service in Philippines Manila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Regulatory Authorities</w:t>
      </w:r>
      <w:r>
        <w:br/>
      </w:r>
    </w:p>
    <w:p>
      <w:pPr>
        <w:pStyle w:val="BodyText"/>
      </w:pPr>
      <w:r>
        <w:t xml:space="preserve">From:</w:t>
      </w:r>
    </w:p>
    <w:p>
      <w:pPr>
        <w:pStyle w:val="BodyText"/>
      </w:pPr>
      <w:r>
        <w:t xml:space="preserve">The Project Management Office</w:t>
      </w:r>
    </w:p>
    <w:p>
      <w:pPr>
        <w:pStyle w:val="BodyText"/>
      </w:pPr>
      <w:r>
        <w:br/>
      </w:r>
    </w:p>
    <w:bookmarkStart w:id="20" w:name="executive-summary"/>
    <w:p>
      <w:pPr>
        <w:pStyle w:val="Heading2"/>
      </w:pPr>
      <w:r>
        <w:t xml:space="preserve">1. Executive Summary</w:t>
      </w:r>
    </w:p>
    <w:p>
      <w:pPr>
        <w:pStyle w:val="FirstParagraph"/>
      </w:pPr>
      <w:r>
        <w:t xml:space="preserve">This project report outlines the comprehensive framework for establishing a state-of-the-art chemistry laboratory and consulting service within the bustling urban center of</w:t>
      </w:r>
      <w:r>
        <w:t xml:space="preserve"> </w:t>
      </w:r>
      <w:r>
        <w:rPr>
          <w:bCs/>
          <w:b/>
        </w:rPr>
        <w:t xml:space="preserve">Philippines Manila</w:t>
      </w:r>
      <w:r>
        <w:t xml:space="preserve">. The primary objective is to deploy a highly skilled professional</w:t>
      </w:r>
    </w:p>
    <w:p>
      <w:pPr>
        <w:pStyle w:val="BodyText"/>
      </w:pPr>
      <w:r>
        <w:t xml:space="preserve">&lt;</w:t>
      </w:r>
    </w:p>
    <w:p>
      <w:pPr>
        <w:pStyle w:val="BodyText"/>
      </w:pPr>
      <w:r>
        <w:t xml:space="preserve">&lt;</w:t>
      </w:r>
      <w:r>
        <w:t xml:space="preserve">Chemist</w:t>
      </w:r>
      <w:r>
        <w:t xml:space="preserve">&gt; to provide critical analytical, quality assurance, and research services tailored to the specific industrial and environmental needs of the capital region. As</w:t>
      </w:r>
    </w:p>
    <w:p>
      <w:pPr>
        <w:pStyle w:val="BodyText"/>
      </w:pPr>
      <w:r>
        <w:t xml:space="preserve">Philippines Manila continues to serve as the economic heartbeat of the nation, there is an escalating demand for precise chemical analysis in sectors ranging from manufacturing and pharmaceuticals to environmental monitoring.</w:t>
      </w:r>
    </w:p>
    <w:bookmarkEnd w:id="20"/>
    <w:bookmarkStart w:id="21" w:name="project-background-and-context"/>
    <w:p>
      <w:pPr>
        <w:pStyle w:val="Heading2"/>
      </w:pPr>
      <w:r>
        <w:t xml:space="preserve">2. Project Background and Context</w:t>
      </w:r>
    </w:p>
    <w:p>
      <w:pPr>
        <w:pStyle w:val="FirstParagraph"/>
      </w:pPr>
      <w:r>
        <w:t xml:space="preserve">The urban landscape of</w:t>
      </w:r>
    </w:p>
    <w:p>
      <w:pPr>
        <w:pStyle w:val="BodyText"/>
      </w:pPr>
      <w:r>
        <w:t xml:space="preserve">Philippines Manila</w:t>
      </w:r>
      <w:r>
        <w:t xml:space="preserve"> </w:t>
      </w:r>
      <w:r>
        <w:t xml:space="preserve">presents unique challenges and opportunities for scientific services. Located within the National Capital Region (NCR), this area hosts a dense concentration of industrial parks, medical institutions, and government agencies. However, rapid urbanization has led to stringent requirements regarding environmental compliance and product safety.</w:t>
      </w:r>
    </w:p>
    <w:p>
      <w:pPr>
        <w:pStyle w:val="BodyText"/>
      </w:pPr>
      <w:r>
        <w:t xml:space="preserve">A critical gap exists in the market for reliable, localized</w:t>
      </w:r>
    </w:p>
    <w:p>
      <w:pPr>
        <w:pStyle w:val="BodyText"/>
      </w:pPr>
      <w:r>
        <w:t xml:space="preserve">Chemist</w:t>
      </w:r>
      <w:r>
        <w:t xml:space="preserve"> </w:t>
      </w:r>
      <w:r>
        <w:t xml:space="preserve">services that can respond swiftly to regulatory inquiries and quality control mandates. While international standards are adopted globally, local expertise is required to navigate the specific regulatory landscape governed by Philippine laws. This project aims to bridge that gap by positioning a specialized</w:t>
      </w:r>
    </w:p>
    <w:p>
      <w:pPr>
        <w:pStyle w:val="BodyText"/>
      </w:pPr>
      <w:r>
        <w:t xml:space="preserve">Chemist</w:t>
      </w:r>
      <w:r>
        <w:t xml:space="preserve"> </w:t>
      </w:r>
      <w:r>
        <w:t xml:space="preserve">operation in</w:t>
      </w:r>
    </w:p>
    <w:p>
      <w:pPr>
        <w:pStyle w:val="BodyText"/>
      </w:pPr>
      <w:r>
        <w:t xml:space="preserve">Philippines Manila</w:t>
      </w:r>
      <w:r>
        <w:t xml:space="preserve"> </w:t>
      </w:r>
      <w:r>
        <w:t xml:space="preserve">as the premier hub for chemical excellence.</w:t>
      </w:r>
    </w:p>
    <w:bookmarkEnd w:id="21"/>
    <w:bookmarkStart w:id="22" w:name="objectives-of-the-project"/>
    <w:p>
      <w:pPr>
        <w:pStyle w:val="Heading2"/>
      </w:pPr>
      <w:r>
        <w:t xml:space="preserve">3. Objectives of the Project</w:t>
      </w:r>
    </w:p>
    <w:p>
      <w:pPr>
        <w:pStyle w:val="FirstParagraph"/>
      </w:pPr>
      <w:r>
        <w:t xml:space="preserve">The establishment of this facility is driven by several key objectives designed to enhance scientific capacity in</w:t>
      </w:r>
    </w:p>
    <w:p>
      <w:pPr>
        <w:pStyle w:val="BodyText"/>
      </w:pPr>
      <w:r>
        <w:t xml:space="preserve">Philippines Manila</w:t>
      </w:r>
      <w:r>
        <w:t xml:space="preserve">:</w:t>
      </w:r>
    </w:p>
    <w:p>
      <w:pPr>
        <w:numPr>
          <w:ilvl w:val="0"/>
          <w:numId w:val="1001"/>
        </w:numPr>
        <w:pStyle w:val="Compact"/>
      </w:pPr>
      <w:r>
        <w:rPr>
          <w:bCs/>
          <w:b/>
        </w:rPr>
        <w:t xml:space="preserve">To Provide Certified Chemical Analysis:</w:t>
      </w:r>
      <w:r>
        <w:t xml:space="preserve"> </w:t>
      </w:r>
      <w:r>
        <w:t xml:space="preserve">Deploy a lead</w:t>
      </w:r>
    </w:p>
    <w:p>
      <w:pPr>
        <w:numPr>
          <w:ilvl w:val="0"/>
          <w:numId w:val="1000"/>
        </w:numPr>
        <w:pStyle w:val="Compact"/>
      </w:pPr>
      <w:r>
        <w:t xml:space="preserve">Chemist</w:t>
      </w:r>
      <w:r>
        <w:t xml:space="preserve"> </w:t>
      </w:r>
      <w:r>
        <w:t xml:space="preserve">and supporting staff to offer ISO 17025-compliant testing services for water quality, soil samples, industrial effluents, and consumer goods.</w:t>
      </w:r>
    </w:p>
    <w:p>
      <w:pPr>
        <w:numPr>
          <w:ilvl w:val="0"/>
          <w:numId w:val="1001"/>
        </w:numPr>
        <w:pStyle w:val="Compact"/>
      </w:pPr>
      <w:r>
        <w:rPr>
          <w:bCs/>
          <w:b/>
        </w:rPr>
        <w:t xml:space="preserve">To Ensure Regulatory Compliance:</w:t>
      </w:r>
      <w:r>
        <w:t xml:space="preserve"> </w:t>
      </w:r>
      <w:r>
        <w:t xml:space="preserve">Assist local businesses in</w:t>
      </w:r>
    </w:p>
    <w:p>
      <w:pPr>
        <w:numPr>
          <w:ilvl w:val="0"/>
          <w:numId w:val="1000"/>
        </w:numPr>
        <w:pStyle w:val="Compact"/>
      </w:pPr>
      <w:r>
        <w:t xml:space="preserve">Philippines Manila</w:t>
      </w:r>
      <w:r>
        <w:t xml:space="preserve"> </w:t>
      </w:r>
      <w:r>
        <w:t xml:space="preserve">in adhering to the standards set by the Department of Environment and Natural Resources (DENR) and the Food and Drug Administration (FDA).</w:t>
      </w:r>
    </w:p>
    <w:p>
      <w:pPr>
        <w:numPr>
          <w:ilvl w:val="0"/>
          <w:numId w:val="1001"/>
        </w:numPr>
        <w:pStyle w:val="Compact"/>
      </w:pPr>
      <w:r>
        <w:rPr>
          <w:bCs/>
          <w:b/>
        </w:rPr>
        <w:t xml:space="preserve">To Support Industrial Growth:</w:t>
      </w:r>
      <w:r>
        <w:t xml:space="preserve"> </w:t>
      </w:r>
      <w:r>
        <w:t xml:space="preserve">Offer research and development support for local manufacturers, ensuring their products meet both domestic safety standards and international export requirements.</w:t>
      </w:r>
    </w:p>
    <w:p>
      <w:pPr>
        <w:numPr>
          <w:ilvl w:val="0"/>
          <w:numId w:val="1001"/>
        </w:numPr>
        <w:pStyle w:val="Compact"/>
      </w:pPr>
      <w:r>
        <w:rPr>
          <w:bCs/>
          <w:b/>
        </w:rPr>
        <w:t xml:space="preserve">To Enhance Environmental Safety:</w:t>
      </w:r>
      <w:r>
        <w:t xml:space="preserve"> </w:t>
      </w:r>
      <w:r>
        <w:t xml:space="preserve">Conduct routine monitoring of air, water, and soil in high-density areas of</w:t>
      </w:r>
    </w:p>
    <w:p>
      <w:pPr>
        <w:numPr>
          <w:ilvl w:val="0"/>
          <w:numId w:val="1000"/>
        </w:numPr>
        <w:pStyle w:val="Compact"/>
      </w:pPr>
      <w:r>
        <w:t xml:space="preserve">Philippines Manila</w:t>
      </w:r>
      <w:r>
        <w:t xml:space="preserve"> </w:t>
      </w:r>
      <w:r>
        <w:t xml:space="preserve">to mitigate pollution risks.</w:t>
      </w:r>
    </w:p>
    <w:bookmarkEnd w:id="22"/>
    <w:bookmarkStart w:id="26" w:name="scope-of-services"/>
    <w:p>
      <w:pPr>
        <w:pStyle w:val="Heading2"/>
      </w:pPr>
      <w:r>
        <w:t xml:space="preserve">4. Scope of Services</w:t>
      </w:r>
    </w:p>
    <w:p>
      <w:pPr>
        <w:pStyle w:val="FirstParagraph"/>
      </w:pPr>
      <w:r>
        <w:t xml:space="preserve">The scope of work for the designated</w:t>
      </w:r>
    </w:p>
    <w:p>
      <w:pPr>
        <w:pStyle w:val="BodyText"/>
      </w:pPr>
      <w:r>
        <w:t xml:space="preserve">Chemist</w:t>
      </w:r>
      <w:r>
        <w:t xml:space="preserve"> </w:t>
      </w:r>
      <w:r>
        <w:t xml:space="preserve">team in</w:t>
      </w:r>
    </w:p>
    <w:p>
      <w:pPr>
        <w:pStyle w:val="BodyText"/>
      </w:pPr>
      <w:r>
        <w:t xml:space="preserve">Philippines Manila</w:t>
      </w:r>
      <w:r>
        <w:t xml:space="preserve"> </w:t>
      </w:r>
      <w:r>
        <w:t xml:space="preserve">includes a wide array of technical services:</w:t>
      </w:r>
    </w:p>
    <w:bookmarkStart w:id="23" w:name="environmental-monitoring-and-analysis"/>
    <w:p>
      <w:pPr>
        <w:pStyle w:val="Heading3"/>
      </w:pPr>
      <w:r>
        <w:t xml:space="preserve">4.1 Environmental Monitoring and Analysis</w:t>
      </w:r>
    </w:p>
    <w:p>
      <w:pPr>
        <w:pStyle w:val="FirstParagraph"/>
      </w:pPr>
      <w:r>
        <w:t xml:space="preserve">In a metropolitan area like</w:t>
      </w:r>
    </w:p>
    <w:p>
      <w:pPr>
        <w:pStyle w:val="BodyText"/>
      </w:pPr>
      <w:r>
        <w:t xml:space="preserve">Philippines Manila</w:t>
      </w:r>
      <w:r>
        <w:t xml:space="preserve">, environmental integrity is paramount. The project will focus on analyzing wastewater discharge from commercial establishments, testing groundwater for contaminants, and assessing air quality indices. A qualified</w:t>
      </w:r>
    </w:p>
    <w:p>
      <w:pPr>
        <w:pStyle w:val="BodyText"/>
      </w:pPr>
      <w:r>
        <w:t xml:space="preserve">Chemist</w:t>
      </w:r>
      <w:r>
        <w:t xml:space="preserve"> </w:t>
      </w:r>
      <w:r>
        <w:t xml:space="preserve">will utilize advanced spectroscopy and chromatography techniques to detect trace pollutants.</w:t>
      </w:r>
    </w:p>
    <w:bookmarkEnd w:id="23"/>
    <w:bookmarkStart w:id="24" w:name="quality-control-for-manufacturing"/>
    <w:p>
      <w:pPr>
        <w:pStyle w:val="Heading3"/>
      </w:pPr>
      <w:r>
        <w:t xml:space="preserve">4.2 Quality Control for Manufacturing</w:t>
      </w:r>
    </w:p>
    <w:p>
      <w:pPr>
        <w:pStyle w:val="FirstParagraph"/>
      </w:pPr>
      <w:r>
        <w:t xml:space="preserve">Philippines Manila</w:t>
      </w:r>
      <w:r>
        <w:t xml:space="preserve"> </w:t>
      </w:r>
      <w:r>
        <w:t xml:space="preserve">is a hub for food, beverage, and pharmaceutical production. The project will provide rigorous quality control testing to ensure that raw materials and finished products are free from hazardous substances. This role requires a</w:t>
      </w:r>
    </w:p>
    <w:p>
      <w:pPr>
        <w:pStyle w:val="BodyText"/>
      </w:pPr>
      <w:r>
        <w:t xml:space="preserve">Chemist</w:t>
      </w:r>
      <w:r>
        <w:t xml:space="preserve"> </w:t>
      </w:r>
      <w:r>
        <w:t xml:space="preserve">who understands Good Manufacturing Practices (GMP) and can interpret complex chemical data for regulatory submissions.</w:t>
      </w:r>
    </w:p>
    <w:bookmarkEnd w:id="24"/>
    <w:bookmarkStart w:id="25" w:name="forensic-and-legal-consultation"/>
    <w:p>
      <w:pPr>
        <w:pStyle w:val="Heading3"/>
      </w:pPr>
      <w:r>
        <w:t xml:space="preserve">4.3 Forensic and Legal Consultation</w:t>
      </w:r>
    </w:p>
    <w:p>
      <w:pPr>
        <w:pStyle w:val="FirstParagraph"/>
      </w:pPr>
      <w:r>
        <w:t xml:space="preserve">The project also extends to providing expert testimony and analysis for legal cases involving chemical negligence or industrial accidents in</w:t>
      </w:r>
    </w:p>
    <w:p>
      <w:pPr>
        <w:pStyle w:val="BodyText"/>
      </w:pPr>
      <w:r>
        <w:t xml:space="preserve">Philippines Manila</w:t>
      </w:r>
      <w:r>
        <w:t xml:space="preserve">. The lead</w:t>
      </w:r>
    </w:p>
    <w:p>
      <w:pPr>
        <w:pStyle w:val="BodyText"/>
      </w:pPr>
      <w:r>
        <w:t xml:space="preserve">Chemist</w:t>
      </w:r>
      <w:r>
        <w:t xml:space="preserve"> </w:t>
      </w:r>
      <w:r>
        <w:t xml:space="preserve">will serve as an expert witness, translating complex chemical findings into understandable evidence for courts.</w:t>
      </w:r>
    </w:p>
    <w:bookmarkEnd w:id="25"/>
    <w:bookmarkEnd w:id="26"/>
    <w:bookmarkStart w:id="27" w:name="X653a4ac77daedbd4ce4b475c1d48b2dddaa39e9"/>
    <w:p>
      <w:pPr>
        <w:pStyle w:val="Heading2"/>
      </w:pPr>
      <w:r>
        <w:t xml:space="preserve">5. Operational Strategy in Philippines Manila</w:t>
      </w:r>
    </w:p>
    <w:p>
      <w:pPr>
        <w:pStyle w:val="FirstParagraph"/>
      </w:pPr>
      <w:r>
        <w:t xml:space="preserve">The operational model is designed to leverage the strategic location of</w:t>
      </w:r>
    </w:p>
    <w:p>
      <w:pPr>
        <w:pStyle w:val="BodyText"/>
      </w:pPr>
      <w:r>
        <w:t xml:space="preserve">Philippines Manila</w:t>
      </w:r>
      <w:r>
        <w:t xml:space="preserve">. By centralizing operations here, the team can ensure rapid response times for client sampling and analysis. The facility will be equipped with modern instrumentation, including Gas Chromatography-Mass Spectrometry (GC-MS) and Inductively Coupled Plasma (ICP) Optical Emission Spectroscopy.</w:t>
      </w:r>
    </w:p>
    <w:p>
      <w:pPr>
        <w:pStyle w:val="BodyText"/>
      </w:pPr>
      <w:r>
        <w:t xml:space="preserve">The staffing structure centers on the expertise of the lead</w:t>
      </w:r>
    </w:p>
    <w:p>
      <w:pPr>
        <w:pStyle w:val="BodyText"/>
      </w:pPr>
      <w:r>
        <w:t xml:space="preserve">Chemist</w:t>
      </w:r>
      <w:r>
        <w:t xml:space="preserve">, who will oversee all technical operations. This individual will be responsible for method validation, data interpretation, and ensuring that all protocols meet national standards. Support staff will assist in sample preparation and routine maintenance, ensuring the</w:t>
      </w:r>
    </w:p>
    <w:p>
      <w:pPr>
        <w:pStyle w:val="BodyText"/>
      </w:pPr>
      <w:r>
        <w:t xml:space="preserve">Philippines Manila</w:t>
      </w:r>
      <w:r>
        <w:t xml:space="preserve"> </w:t>
      </w:r>
      <w:r>
        <w:t xml:space="preserve">facility operates with maximum efficiency.</w:t>
      </w:r>
    </w:p>
    <w:bookmarkEnd w:id="27"/>
    <w:bookmarkStart w:id="28" w:name="regulatory-and-ethical-considerations"/>
    <w:p>
      <w:pPr>
        <w:pStyle w:val="Heading2"/>
      </w:pPr>
      <w:r>
        <w:t xml:space="preserve">6. Regulatory and Ethical Considerations</w:t>
      </w:r>
    </w:p>
    <w:p>
      <w:pPr>
        <w:pStyle w:val="FirstParagraph"/>
      </w:pPr>
      <w:r>
        <w:t xml:space="preserve">A critical component of this project is strict adherence to the regulations set forth by the Philippine government. The</w:t>
      </w:r>
    </w:p>
    <w:p>
      <w:pPr>
        <w:pStyle w:val="BodyText"/>
      </w:pPr>
      <w:r>
        <w:t xml:space="preserve">Chemist</w:t>
      </w:r>
      <w:r>
        <w:t xml:space="preserve"> </w:t>
      </w:r>
      <w:r>
        <w:t xml:space="preserve">must be licensed with the Professional Regulation Commission (PRC) and registered with relevant professional organizations. Operating in</w:t>
      </w:r>
    </w:p>
    <w:p>
      <w:pPr>
        <w:pStyle w:val="BodyText"/>
      </w:pPr>
      <w:r>
        <w:t xml:space="preserve">Philippines Manila</w:t>
      </w:r>
      <w:r>
        <w:t xml:space="preserve"> </w:t>
      </w:r>
      <w:r>
        <w:t xml:space="preserve">requires navigating a complex web of local ordinances and national laws.</w:t>
      </w:r>
    </w:p>
    <w:p>
      <w:pPr>
        <w:pStyle w:val="BodyText"/>
      </w:pPr>
      <w:r>
        <w:t xml:space="preserve">Ethical integrity is non-negotiable. The project report emphasizes that all data generated by the</w:t>
      </w:r>
    </w:p>
    <w:p>
      <w:pPr>
        <w:pStyle w:val="BodyText"/>
      </w:pPr>
      <w:r>
        <w:t xml:space="preserve">Chemist</w:t>
      </w:r>
      <w:r>
        <w:t xml:space="preserve"> </w:t>
      </w:r>
      <w:r>
        <w:t xml:space="preserve">team must be unbiased, accurate, and transparent. This commitment to ethics builds trust with clients in</w:t>
      </w:r>
    </w:p>
    <w:p>
      <w:pPr>
        <w:pStyle w:val="BodyText"/>
      </w:pPr>
      <w:r>
        <w:t xml:space="preserve">Philippines Manila</w:t>
      </w:r>
      <w:r>
        <w:t xml:space="preserve"> </w:t>
      </w:r>
      <w:r>
        <w:t xml:space="preserve">and ensures the long-term sustainability of the project.</w:t>
      </w:r>
    </w:p>
    <w:bookmarkEnd w:id="28"/>
    <w:bookmarkStart w:id="29" w:name="expected-outcomes-and-benefits"/>
    <w:p>
      <w:pPr>
        <w:pStyle w:val="Heading2"/>
      </w:pPr>
      <w:r>
        <w:t xml:space="preserve">7. Expected Outcomes and Benefits</w:t>
      </w:r>
    </w:p>
    <w:p>
      <w:pPr>
        <w:pStyle w:val="FirstParagraph"/>
      </w:pPr>
      <w:r>
        <w:t xml:space="preserve">The successful implementation of this project will yield significant benefits for</w:t>
      </w:r>
    </w:p>
    <w:p>
      <w:pPr>
        <w:pStyle w:val="BodyText"/>
      </w:pPr>
      <w:r>
        <w:t xml:space="preserve">Philippines Manila</w:t>
      </w:r>
      <w:r>
        <w:t xml:space="preserve">:</w:t>
      </w:r>
    </w:p>
    <w:p>
      <w:pPr>
        <w:numPr>
          <w:ilvl w:val="0"/>
          <w:numId w:val="1002"/>
        </w:numPr>
        <w:pStyle w:val="Compact"/>
      </w:pPr>
      <w:r>
        <w:rPr>
          <w:bCs/>
          <w:b/>
        </w:rPr>
        <w:t xml:space="preserve">Improved Public Health:</w:t>
      </w:r>
      <w:r>
        <w:t xml:space="preserve"> </w:t>
      </w:r>
      <w:r>
        <w:t xml:space="preserve">By ensuring safer water and food products through rigorous chemical testing.</w:t>
      </w:r>
    </w:p>
    <w:p>
      <w:pPr>
        <w:numPr>
          <w:ilvl w:val="0"/>
          <w:numId w:val="1002"/>
        </w:numPr>
        <w:pStyle w:val="Compact"/>
      </w:pPr>
      <w:r>
        <w:rPr>
          <w:bCs/>
          <w:b/>
        </w:rPr>
        <w:t xml:space="preserve">Economic Enhancement:</w:t>
      </w:r>
      <w:r>
        <w:t xml:space="preserve"> </w:t>
      </w:r>
      <w:r>
        <w:t xml:space="preserve">Providing a reliable support system for local industries, thereby encouraging investment in the region.</w:t>
      </w:r>
    </w:p>
    <w:p>
      <w:pPr>
        <w:numPr>
          <w:ilvl w:val="0"/>
          <w:numId w:val="1002"/>
        </w:numPr>
        <w:pStyle w:val="Compact"/>
      </w:pPr>
      <w:r>
        <w:rPr>
          <w:bCs/>
          <w:b/>
        </w:rPr>
        <w:t xml:space="preserve">Better Environmental Management:</w:t>
      </w:r>
      <w:r>
        <w:t xml:space="preserve"> </w:t>
      </w:r>
      <w:r>
        <w:t xml:space="preserve">Data-driven insights from the</w:t>
      </w:r>
    </w:p>
    <w:p>
      <w:pPr>
        <w:numPr>
          <w:ilvl w:val="0"/>
          <w:numId w:val="1000"/>
        </w:numPr>
        <w:pStyle w:val="Compact"/>
      </w:pPr>
      <w:r>
        <w:t xml:space="preserve">Chemist</w:t>
      </w:r>
      <w:r>
        <w:t xml:space="preserve"> </w:t>
      </w:r>
      <w:r>
        <w:t xml:space="preserve">team will aid local government units in making informed decisions about pollution control.</w:t>
      </w:r>
    </w:p>
    <w:bookmarkEnd w:id="29"/>
    <w:bookmarkStart w:id="30" w:name="conclusion"/>
    <w:p>
      <w:pPr>
        <w:pStyle w:val="Heading2"/>
      </w:pPr>
      <w:r>
        <w:t xml:space="preserve">8. Conclusion</w:t>
      </w:r>
    </w:p>
    <w:p>
      <w:pPr>
        <w:pStyle w:val="FirstParagraph"/>
      </w:pPr>
      <w:r>
        <w:t xml:space="preserve">In conclusion, the establishment of a professional</w:t>
      </w:r>
    </w:p>
    <w:p>
      <w:pPr>
        <w:pStyle w:val="BodyText"/>
      </w:pPr>
      <w:r>
        <w:t xml:space="preserve">Chemist</w:t>
      </w:r>
      <w:r>
        <w:t xml:space="preserve"> </w:t>
      </w:r>
      <w:r>
        <w:t xml:space="preserve">service in</w:t>
      </w:r>
    </w:p>
    <w:p>
      <w:pPr>
        <w:pStyle w:val="BodyText"/>
      </w:pPr>
      <w:r>
        <w:t xml:space="preserve">Philippines Manila</w:t>
      </w:r>
      <w:r>
        <w:t xml:space="preserve"> </w:t>
      </w:r>
      <w:r>
        <w:t xml:space="preserve">is not merely a business venture but a critical infrastructure project for public health and industrial integrity. The unique position of</w:t>
      </w:r>
    </w:p>
    <w:p>
      <w:pPr>
        <w:pStyle w:val="BodyText"/>
      </w:pPr>
      <w:r>
        <w:t xml:space="preserve">Philippines Manila</w:t>
      </w:r>
      <w:r>
        <w:t xml:space="preserve"> </w:t>
      </w:r>
      <w:r>
        <w:t xml:space="preserve">as the nation's capital demands high standards of scientific accuracy and regulatory compliance. By deploying expert chemical professionals, this project will address the pressing needs of environmental monitoring, quality assurance, and industrial support.</w:t>
      </w:r>
    </w:p>
    <w:p>
      <w:pPr>
        <w:pStyle w:val="BodyText"/>
      </w:pPr>
      <w:r>
        <w:t xml:space="preserve">We strongly recommend the immediate approval and funding for this initiative to ensure that</w:t>
      </w:r>
    </w:p>
    <w:p>
      <w:pPr>
        <w:pStyle w:val="BodyText"/>
      </w:pPr>
      <w:r>
        <w:t xml:space="preserve">Philippines Manila</w:t>
      </w:r>
      <w:r>
        <w:t xml:space="preserve"> </w:t>
      </w:r>
      <w:r>
        <w:t xml:space="preserve">continues to thrive as a modern, safe, and scientifically advanced metropolis. The integration of top-tier chemical expertise will serve as a cornerstone for future development in the region.</w:t>
      </w:r>
    </w:p>
    <w:p>
      <w:pPr>
        <w:pStyle w:val="BodyText"/>
      </w:pPr>
      <w:r>
        <w:rPr>
          <w:bCs/>
          <w:b/>
        </w:rPr>
        <w:t xml:space="preserve">End of Report</w:t>
      </w:r>
      <w:r>
        <w:br/>
      </w:r>
      <w:r>
        <w:t xml:space="preserve">Prepared by the Project Management Unit.</w:t>
      </w:r>
      <w:r>
        <w:br/>
      </w:r>
      <w:r>
        <w:t xml:space="preserve">Location:</w:t>
      </w:r>
    </w:p>
    <w:p>
      <w:pPr>
        <w:pStyle w:val="BodyText"/>
      </w:pPr>
      <w:r>
        <w:t xml:space="preserve">Philippines Manila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Certified Chemist Laboratory in Philippines Manila</dc:title>
  <dc:creator/>
  <dc:language>en</dc:language>
  <cp:keywords/>
  <dcterms:created xsi:type="dcterms:W3CDTF">2026-07-29T07:11:14Z</dcterms:created>
  <dcterms:modified xsi:type="dcterms:W3CDTF">2026-07-29T07:11:14Z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