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Infrastructure</w:t>
      </w:r>
      <w:r>
        <w:t xml:space="preserve"> </w:t>
      </w:r>
      <w:r>
        <w:t xml:space="preserve">Development</w:t>
      </w:r>
      <w:r>
        <w:t xml:space="preserve"> </w:t>
      </w:r>
      <w:r>
        <w:t xml:space="preserve">in</w:t>
      </w:r>
      <w:r>
        <w:t xml:space="preserve"> </w:t>
      </w:r>
      <w:r>
        <w:t xml:space="preserve">Bangladesh</w:t>
      </w:r>
      <w:r>
        <w:t xml:space="preserve"> </w:t>
      </w:r>
      <w:r>
        <w:t xml:space="preserve">Dhaka</w:t>
      </w:r>
    </w:p>
    <w:bookmarkStart w:id="20" w:name="Xab6f5f3db459ac6dcf16561a1335a9f6aaba4db"/>
    <w:p>
      <w:pPr>
        <w:pStyle w:val="Heading1"/>
      </w:pPr>
      <w:r>
        <w:t xml:space="preserve">Civil Engineer Project Report: Strategic Infrastructure Development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Housing and Public Works, Government of Bangladesh</w:t>
      </w:r>
      <w:r>
        <w:br/>
      </w:r>
      <w:r>
        <w:rPr>
          <w:bCs/>
          <w:b/>
        </w:rPr>
        <w:t xml:space="preserve">From:</w:t>
      </w:r>
      <w:r>
        <w:t xml:space="preserve"> </w:t>
      </w:r>
      <w:r>
        <w:t xml:space="preserve">Senior Civil Engineering Task Force</w:t>
      </w:r>
      <w:r>
        <w:br/>
      </w:r>
      <w:r>
        <w:t xml:space="preserve">Sustainable Urban Expansion and Structural Integrity Analysis for Dhaka</w:t>
      </w:r>
    </w:p>
    <w:p>
      <w:pPr>
        <w:pStyle w:val="BodyText"/>
      </w:pPr>
      <w:r>
        <w:t xml:space="preserve">This project report provides a comprehensive analysis of the critical infrastructural challenges facing the capital city of Bangladesh, Dhaka. As one of the most densely populated urban centers in the world, Dhaka requires immediate and strategic intervention from qualified Civil Engineers to ensure sustainable growth, safety, and resilience. The primary objective of this document is to outline the role of a Civil Engineer in addressing urban congestion, flood management systems that are essential for Bangladesh's geography, and the construction of resilient vertical structures that can withstand seismic activities common in the region. This report serves as a foundational blueprint for future development initiatives within Bangladesh Dhaka.</w:t>
      </w:r>
    </w:p>
    <w:p>
      <w:pPr>
        <w:pStyle w:val="BodyText"/>
      </w:pPr>
      <w:r>
        <w:t xml:space="preserve">The rapid urbanization of Bangladesh, particularly centered in its capital, has placed unprecedented stress on existing infrastructure. A Civil Engineer operating in this region must navigate a complex web of geological, climatic, and socioeconomic factors. In the context of Bangladesh Dhaka, the role extends beyond traditional construction; it involves humanitarian considerations due to population density and environmental resilience due to climate change vulnerabilities.</w:t>
      </w:r>
    </w:p>
    <w:p>
      <w:pPr>
        <w:pStyle w:val="BodyText"/>
      </w:pPr>
      <w:r>
        <w:t xml:space="preserve">The city's expansion has outpaced its infrastructural planning capabilities. Consequently, Civil Engineers are tasked with retrofitting existing systems while simultaneously designing new frameworks that prioritize efficiency and sustainability. This report details the specific engineering solutions required to mitigate the risks associated with unregulated urbanization in Bangladesh Dhaka.</w:t>
      </w:r>
    </w:p>
    <w:p>
      <w:pPr>
        <w:pStyle w:val="BodyText"/>
      </w:pPr>
      <w:r>
        <w:rPr>
          <w:bCs/>
          <w:b/>
        </w:rPr>
        <w:t xml:space="preserve">a) Land Subsidence and Soil Instability:</w:t>
      </w:r>
    </w:p>
    <w:p>
      <w:pPr>
        <w:pStyle w:val="BodyText"/>
      </w:pPr>
      <w:r>
        <w:t xml:space="preserve">A primary concern for any Civil Engineer working in this region is the soft alluvial soil characteristic of the deltaic plain where Bangladesh Dhaka is located. The excessive extraction of groundwater has led to significant land subsidence. This instability threatens the foundation integrity of high-rise buildings and bridges, necessitating advanced geotechnical engineering solutions.</w:t>
      </w:r>
    </w:p>
    <w:p>
      <w:pPr>
        <w:pStyle w:val="BodyText"/>
      </w:pPr>
      <w:r>
        <w:rPr>
          <w:bCs/>
          <w:b/>
        </w:rPr>
        <w:t xml:space="preserve">b) Urban Flooding and Drainage Infrastructure:</w:t>
      </w:r>
    </w:p>
    <w:p>
      <w:pPr>
        <w:pStyle w:val="BodyText"/>
      </w:pPr>
      <w:r>
        <w:t xml:space="preserve">Dhaka experiences heavy monsoon rains annually. The existing drainage network is often clogged or non-existent in newer settlements. Civil Engineers must design integrated stormwater management systems that can handle extreme weather events without causing catastrophic flooding in the residential and commercial hubs of Bangladesh Dhaka.</w:t>
      </w:r>
    </w:p>
    <w:p>
      <w:pPr>
        <w:pStyle w:val="BodyText"/>
      </w:pPr>
      <w:r>
        <w:rPr>
          <w:bCs/>
          <w:b/>
        </w:rPr>
        <w:t xml:space="preserve">c) Traffic Congestion and Transport Networks:</w:t>
      </w:r>
    </w:p>
    <w:p>
      <w:pPr>
        <w:pStyle w:val="BodyText"/>
      </w:pPr>
      <w:r>
        <w:t xml:space="preserve">The lack of multi-modal transport networks has led to severe traffic gridlock. Civil Engineers are responsible for the design and implementation of Mass Rapid Transit (MRT) systems, including metro rail lines and elevated highways, which are critical for decongesting the city.</w:t>
      </w:r>
    </w:p>
    <w:p>
      <w:pPr>
        <w:pStyle w:val="BodyText"/>
      </w:pPr>
      <w:r>
        <w:t xml:space="preserve">In this specific project scope, a qualified Civil Engineer in Bangladesh Dhaka must adhere to strict professional standards while adapting to local constraints. The following responsibilities are paramount:</w:t>
      </w:r>
    </w:p>
    <w:p>
      <w:pPr>
        <w:pStyle w:val="BodyText"/>
      </w:pPr>
      <w:r>
        <w:rPr>
          <w:bCs/>
          <w:b/>
        </w:rPr>
        <w:t xml:space="preserve">Structural Design and Analysis:</w:t>
      </w:r>
    </w:p>
    <w:p>
      <w:pPr>
        <w:pStyle w:val="BodyText"/>
      </w:pPr>
      <w:r>
        <w:t xml:space="preserve">Civil Engineers must utilize computer-aided design (CAD) software and finite element analysis to ensure that all structures, particularly high-rises, can withstand lateral loads from wind and potential seismic activities. Given the tectonic history of Bangladesh, earthquake-resistant design codes must be strictly followed.</w:t>
      </w:r>
    </w:p>
    <w:p>
      <w:pPr>
        <w:pStyle w:val="BodyText"/>
      </w:pPr>
      <w:r>
        <w:rPr>
          <w:bCs/>
          <w:b/>
        </w:rPr>
        <w:t xml:space="preserve">Environmental Impact Assessment:</w:t>
      </w:r>
    </w:p>
    <w:p>
      <w:pPr>
        <w:pStyle w:val="BodyText"/>
      </w:pPr>
      <w:r>
        <w:t xml:space="preserve">Eco-friendly construction practices are mandatory. Civil Engineers must assess the environmental footprint of proposed projects, ensuring that construction in Bangladesh Dhaka does not exacerbate pollution or disrupt local water bodies. This includes incorporating green building materials and energy-efficient structural designs.</w:t>
      </w:r>
    </w:p>
    <w:p>
      <w:pPr>
        <w:pStyle w:val="BodyText"/>
      </w:pPr>
      <w:r>
        <w:rPr>
          <w:bCs/>
          <w:b/>
        </w:rPr>
        <w:t xml:space="preserve">Flood Mitigation Engineering:</w:t>
      </w:r>
    </w:p>
    <w:p>
      <w:pPr>
        <w:pStyle w:val="BodyText"/>
      </w:pPr>
      <w:r>
        <w:t xml:space="preserve">A critical aspect of this report is the recommendation for raised road infrastructure and permeable pavements. Civil Engineers must design drainage channels that connect to the major rivers surrounding Dhaka, ensuring efficient water flow away from urban centers during peak monsoon seasons.</w:t>
      </w:r>
    </w:p>
    <w:p>
      <w:pPr>
        <w:pStyle w:val="BodyText"/>
      </w:pPr>
      <w:r>
        <w:rPr>
          <w:bCs/>
          <w:b/>
        </w:rPr>
        <w:t xml:space="preserve">Project Management and Compliance:</w:t>
      </w:r>
    </w:p>
    <w:p>
      <w:pPr>
        <w:pStyle w:val="BodyText"/>
      </w:pPr>
      <w:r>
        <w:t xml:space="preserve">The Civil Engineer acts as the primary liaison between government regulatory bodies in Bangladesh and private construction firms. Ensuring compliance with the National Building Code of Bangladesh is essential for legal and safety standards.</w:t>
      </w:r>
    </w:p>
    <w:p>
      <w:pPr>
        <w:pStyle w:val="BodyText"/>
      </w:pPr>
      <w:r>
        <w:t xml:space="preserve">To address the challenges outlined above, this report proposes three major engineering interventions:</w:t>
      </w:r>
    </w:p>
    <w:p>
      <w:pPr>
        <w:pStyle w:val="BodyText"/>
      </w:pPr>
      <w:r>
        <w:rPr>
          <w:bCs/>
          <w:b/>
        </w:rPr>
        <w:t xml:space="preserve">Pile Foundation Reinforcement:</w:t>
      </w:r>
    </w:p>
    <w:p>
      <w:pPr>
        <w:pStyle w:val="BodyText"/>
      </w:pPr>
      <w:r>
        <w:t xml:space="preserve">Civil Engineers are advised to implement deep pile foundations for all structures over five stories in Bangladesh Dhaka. This technique transfers the load of the building through weak soil layers to stronger, more stable strata deeper underground, thereby preventing subsidence-related structural failure.</w:t>
      </w:r>
    </w:p>
    <w:p>
      <w:pPr>
        <w:pStyle w:val="BodyText"/>
      </w:pPr>
      <w:r>
        <w:rPr>
          <w:bCs/>
          <w:b/>
        </w:rPr>
        <w:t xml:space="preserve">Metro Rail Integration:</w:t>
      </w:r>
    </w:p>
    <w:p>
      <w:pPr>
        <w:pStyle w:val="BodyText"/>
      </w:pPr>
      <w:r>
        <w:t xml:space="preserve">The expansion of the MRT network is essential. Civil Engineers must oversee the precise alignment and construction of elevated rail lines that minimize land acquisition disputes while maximizing connectivity across different zones of Dhaka.</w:t>
      </w:r>
    </w:p>
    <w:p>
      <w:pPr>
        <w:pStyle w:val="BodyText"/>
      </w:pPr>
      <w:r>
        <w:rPr>
          <w:bCs/>
          <w:b/>
        </w:rPr>
        <w:t xml:space="preserve">River Bank Stabilization:</w:t>
      </w:r>
    </w:p>
    <w:p>
      <w:pPr>
        <w:pStyle w:val="BodyText"/>
      </w:pPr>
      <w:r>
        <w:t xml:space="preserve">Given the riverine nature of Bangladesh, stabilizing the banks of the Buriganga and Turag rivers is crucial. Civil Engineers should employ bio-engineering techniques, combining vegetation with structural retaining walls, to prevent erosion while maintaining ecological balance.</w:t>
      </w:r>
    </w:p>
    <w:p>
      <w:pPr>
        <w:pStyle w:val="BodyText"/>
      </w:pPr>
      <w:r>
        <w:t xml:space="preserve">The implementation of these Civil Engineer-led projects will have profound economic implications for Bangladesh Dhaka. Efficient infrastructure reduces logistics costs, improves business accessibility, and enhances the quality of life for millions of residents. Furthermore, by reducing flood damage and traffic-related accidents, the city will see a significant decrease in public health expenditures and lost productivity.</w:t>
      </w:r>
    </w:p>
    <w:p>
      <w:pPr>
        <w:pStyle w:val="BodyText"/>
      </w:pPr>
      <w:r>
        <w:t xml:space="preserve">Socially, improved infrastructure promotes equity by providing safer commuting options for lower-income populations who rely heavily on public transport. A well-planned Dhaka becomes more inclusive and resilient to climate-induced disasters.</w:t>
      </w:r>
    </w:p>
    <w:p>
      <w:pPr>
        <w:pStyle w:val="BodyText"/>
      </w:pPr>
      <w:r>
        <w:t xml:space="preserve">In conclusion, the role of a Civil Engineer in Bangladesh Dhaka is pivotal to the nation's future development. The challenges of population density, geological instability, and climatic vulnerability require innovative and rigorous engineering solutions. This project report underscores the necessity for sustainable urban planning that prioritizes structural integrity and environmental harmony.</w:t>
      </w:r>
    </w:p>
    <w:p>
      <w:pPr>
        <w:pStyle w:val="BodyText"/>
      </w:pPr>
      <w:r>
        <w:t xml:space="preserve">Moving forward, it is imperative that stakeholders in Bangladesh Dhaka invest in advanced civil engineering technologies and enforce strict regulatory compliance. By doing so, the city can transform from a congested metropolis into a model of modern, resilient urban infrastructure. The recommendations contained within this report provide a roadmap for achieving these ambitious yet necessary goals.</w:t>
      </w:r>
    </w:p>
    <w:p>
      <w:pPr>
        <w:numPr>
          <w:ilvl w:val="0"/>
          <w:numId w:val="1001"/>
        </w:numPr>
        <w:pStyle w:val="Compact"/>
      </w:pPr>
      <w:r>
        <w:t xml:space="preserve">Conduct immediate soil testing in all proposed high-rise construction zones in Bangladesh Dhaka.</w:t>
      </w:r>
    </w:p>
    <w:p>
      <w:pPr>
        <w:numPr>
          <w:ilvl w:val="0"/>
          <w:numId w:val="1001"/>
        </w:numPr>
        <w:pStyle w:val="Compact"/>
      </w:pPr>
      <w:r>
        <w:t xml:space="preserve">Civil Engineers should collaborate with international experts to adapt global best practices to local conditions.</w:t>
      </w:r>
    </w:p>
    <w:p>
      <w:pPr>
        <w:numPr>
          <w:ilvl w:val="0"/>
          <w:numId w:val="1001"/>
        </w:numPr>
        <w:pStyle w:val="Compact"/>
      </w:pPr>
      <w:r>
        <w:t xml:space="preserve">Prioritize public transport infrastructure in the annual national budget for Bangladesh Dhaka development.</w:t>
      </w:r>
    </w:p>
    <w:p>
      <w:pPr>
        <w:pStyle w:val="FirstParagraph"/>
      </w:pPr>
      <w:r>
        <w:t xml:space="preserve">© 2023 Civil Engineering Project Report Division. All Rights Reserved.</w:t>
      </w:r>
      <w:r>
        <w:br/>
      </w:r>
      <w:r>
        <w:t xml:space="preserve">Document prepared for official use in Bangladesh Dhaka Infrastructure Planning.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Infrastructure Development in Bangladesh Dhaka</dc:title>
  <dc:creator/>
  <dc:language>en</dc:language>
  <cp:keywords/>
  <dcterms:created xsi:type="dcterms:W3CDTF">2026-07-30T06:44:05Z</dcterms:created>
  <dcterms:modified xsi:type="dcterms:W3CDTF">2026-07-30T06:44:05Z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