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Shanghai</w:t>
      </w:r>
    </w:p>
    <w:bookmarkStart w:id="37" w:name="X0af2f89ef3a551a76487c63aa428d651c4e9f11"/>
    <w:p>
      <w:pPr>
        <w:pStyle w:val="Heading1"/>
      </w:pPr>
      <w:r>
        <w:t xml:space="preserve">Comprehensive Project Report on Civil Engineering Developments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Planning Committee and Stakeholders</w:t>
      </w:r>
      <w:r>
        <w:br/>
      </w:r>
      <w:r>
        <w:rPr>
          <w:bCs/>
          <w:b/>
        </w:rPr>
        <w:t xml:space="preserve">From:</w:t>
      </w:r>
      <w:r>
        <w:t xml:space="preserve"> </w:t>
      </w:r>
      <w:r>
        <w:t xml:space="preserve">Senior Project Management Office</w:t>
      </w:r>
      <w:r>
        <w:br/>
      </w:r>
      <w:r>
        <w:br/>
      </w:r>
      <w:r>
        <w:br/>
      </w:r>
    </w:p>
    <w:p>
      <w:pPr>
        <w:pStyle w:val="BodyText"/>
      </w:pPr>
      <w:r>
        <w:t xml:space="preserve">This document serves as a detailed analytical report focusing on the critical role of the professional Civil Engineer within the dynamic urban landscape of China Shanghai. As one of Asia’s most rapidly developing metropolises, Shanghai presents unique challenges and opportunities for infrastructure development. This report examines how specialized expertise in civil engineering is being leveraged to maintain structural integrity, ensure environmental sustainability, and support economic growth in this global hub.</w:t>
      </w:r>
    </w:p>
    <w:bookmarkStart w:id="20" w:name="executive-summary"/>
    <w:p>
      <w:pPr>
        <w:pStyle w:val="Heading2"/>
      </w:pPr>
      <w:r>
        <w:t xml:space="preserve">1. Executive Summary</w:t>
      </w:r>
    </w:p>
    <w:p>
      <w:pPr>
        <w:pStyle w:val="FirstParagraph"/>
      </w:pPr>
      <w:r>
        <w:t xml:space="preserve">The rapid urbanization of Shanghai has necessitated a robust framework for infrastructure development. The primary objective of this report is to outline the current state of civil engineering projects across China Shanghai, highlighting the technical methodologies employed and the strategic importance of skilled Civil Engineer professionals. From subterranean transit systems to high-rise residential complexes, the complexity of construction in this region demands precision, innovation, and rigorous adherence to safety standards.</w:t>
      </w:r>
    </w:p>
    <w:bookmarkEnd w:id="20"/>
    <w:bookmarkStart w:id="23" w:name="Xf8212d26ba5ddf024dc3c99011c3ace156db3a1"/>
    <w:p>
      <w:pPr>
        <w:pStyle w:val="Heading2"/>
      </w:pPr>
      <w:r>
        <w:t xml:space="preserve">2. Geotechnical Challenges in China Shanghai</w:t>
      </w:r>
    </w:p>
    <w:p>
      <w:pPr>
        <w:pStyle w:val="FirstParagraph"/>
      </w:pPr>
      <w:r>
        <w:t xml:space="preserve">A fundamental aspect of any civil engineering project in China Shanghai is the unique geotechnical profile of the region. Shanghai is situated on a flat alluvial plain with deep layers of soft clay, silt, and sand. These soil conditions pose significant risks for foundation stability, particularly for high-load structures. Therefore, every Civil Engineer assigned to projects in this area must possess specialized knowledge in soil mechanics and ground improvement techniques.</w:t>
      </w:r>
    </w:p>
    <w:bookmarkStart w:id="21" w:name="deep-foundation-solutions"/>
    <w:p>
      <w:pPr>
        <w:pStyle w:val="Heading3"/>
      </w:pPr>
      <w:r>
        <w:t xml:space="preserve">2.1 Deep Foundation Solutions</w:t>
      </w:r>
    </w:p>
    <w:p>
      <w:pPr>
        <w:pStyle w:val="FirstParagraph"/>
      </w:pPr>
      <w:r>
        <w:t xml:space="preserve">To mitigate the risks associated with soft soil stratigraphy, engineers have extensively utilized bored piles and jet grouting methods. In many landmark developments across China Shanghai, deep pile foundations extend through unstable surface layers to reach harder strata below. The Civil Engineer plays a pivotal role in designing these systems to ensure that differential settlement does not compromise the structural integrity of buildings or transportation networks.</w:t>
      </w:r>
    </w:p>
    <w:bookmarkEnd w:id="21"/>
    <w:bookmarkStart w:id="22" w:name="groundwater-management"/>
    <w:p>
      <w:pPr>
        <w:pStyle w:val="Heading3"/>
      </w:pPr>
      <w:r>
        <w:t xml:space="preserve">2.2 Groundwater Management</w:t>
      </w:r>
    </w:p>
    <w:p>
      <w:pPr>
        <w:pStyle w:val="FirstParagraph"/>
      </w:pPr>
      <w:r>
        <w:t xml:space="preserve">The high water table in Shanghai requires sophisticated dewatering strategies during excavation phases. Failure to manage groundwater effectively can lead to sinkholes or foundation heaving. Consequently, Civil Engineer teams must coordinate closely with hydrological experts to implement continuous monitoring and controlled pumping systems, ensuring that excavations remain dry and stable throughout the construction lifecycle.</w:t>
      </w:r>
    </w:p>
    <w:bookmarkEnd w:id="22"/>
    <w:bookmarkEnd w:id="23"/>
    <w:bookmarkStart w:id="26" w:name="X3aac822d57cb24bd42e71d6fd70276ed7299d6f"/>
    <w:p>
      <w:pPr>
        <w:pStyle w:val="Heading2"/>
      </w:pPr>
      <w:r>
        <w:t xml:space="preserve">3. Infrastructure Development: The Shanghai Metro System</w:t>
      </w:r>
    </w:p>
    <w:p>
      <w:pPr>
        <w:pStyle w:val="FirstParagraph"/>
      </w:pPr>
      <w:r>
        <w:t xml:space="preserve">The expansion of the Shanghai Metro represents one of the most ambitious civil engineering endeavors in modern history. As a Civil Engineer specializing in tunneling and underground structures, working on this project involves navigating beneath existing dense urban environments without disrupting daily life or damaging adjacent infrastructure.</w:t>
      </w:r>
    </w:p>
    <w:bookmarkStart w:id="24" w:name="tunnel-boring-machines-tbms"/>
    <w:p>
      <w:pPr>
        <w:pStyle w:val="Heading3"/>
      </w:pPr>
      <w:r>
        <w:t xml:space="preserve">3.1 Tunnel Boring Machines (TBMs)</w:t>
      </w:r>
    </w:p>
    <w:p>
      <w:pPr>
        <w:pStyle w:val="FirstParagraph"/>
      </w:pPr>
      <w:r>
        <w:t xml:space="preserve">The deployment of Tunnel Boring Machines is central to the metro expansion. These machines allow for the rapid excavation of tunnels while simultaneously installing precast concrete segments for lining. The Civil Engineer must oversee the alignment, propulsion, and segment assembly processes to ensure that tunnels meet exacting dimensional tolerances. Any deviation could result in misalignment with existing stations or future expansion lines.</w:t>
      </w:r>
    </w:p>
    <w:bookmarkEnd w:id="24"/>
    <w:bookmarkStart w:id="25" w:name="impact-mitigation"/>
    <w:p>
      <w:pPr>
        <w:pStyle w:val="Heading3"/>
      </w:pPr>
      <w:r>
        <w:t xml:space="preserve">3.2 Impact Mitigation</w:t>
      </w:r>
    </w:p>
    <w:p>
      <w:pPr>
        <w:pStyle w:val="FirstParagraph"/>
      </w:pPr>
      <w:r>
        <w:t xml:space="preserve">Vibration control is another critical responsibility for the Civil Engineer in this sector. Excavation activities generate vibrations that can affect nearby historic buildings and modern structures alike. Advanced monitoring sensors are installed to track ground movement in real-time, allowing engineers to adjust construction parameters immediately if thresholds are exceeded.</w:t>
      </w:r>
    </w:p>
    <w:bookmarkEnd w:id="25"/>
    <w:bookmarkEnd w:id="26"/>
    <w:bookmarkStart w:id="29" w:name="X0bba9bd05603a800218c1f310d6762031d1739b"/>
    <w:p>
      <w:pPr>
        <w:pStyle w:val="Heading2"/>
      </w:pPr>
      <w:r>
        <w:t xml:space="preserve">4. Sustainable Development and Green Building Standards</w:t>
      </w:r>
    </w:p>
    <w:p>
      <w:pPr>
        <w:pStyle w:val="FirstParagraph"/>
      </w:pPr>
      <w:r>
        <w:t xml:space="preserve">In recent years, China Shanghai has placed a strong emphasis on sustainable development goals. Civil Engineer projects are now required to integrate green building practices that reduce carbon footprints and enhance energy efficiency. This shift aligns with national policies aimed at achieving carbon neutrality by 2060.</w:t>
      </w:r>
    </w:p>
    <w:bookmarkStart w:id="27" w:name="eco-friendly-materials"/>
    <w:p>
      <w:pPr>
        <w:pStyle w:val="Heading3"/>
      </w:pPr>
      <w:r>
        <w:t xml:space="preserve">4.1 Eco-Friendly Materials</w:t>
      </w:r>
    </w:p>
    <w:p>
      <w:pPr>
        <w:pStyle w:val="FirstParagraph"/>
      </w:pPr>
      <w:r>
        <w:t xml:space="preserve">The selection of construction materials is no longer based solely on cost and durability but also on environmental impact. Civil Engineers are increasingly specifying recycled concrete, low-carbon steel, and bio-based insulation materials. These choices help reduce the embodied carbon of structures built in China Shanghai.</w:t>
      </w:r>
    </w:p>
    <w:bookmarkEnd w:id="27"/>
    <w:bookmarkStart w:id="28" w:name="energy-efficiency-integration"/>
    <w:p>
      <w:pPr>
        <w:pStyle w:val="Heading3"/>
      </w:pPr>
      <w:r>
        <w:t xml:space="preserve">4.2 Energy Efficiency Integration</w:t>
      </w:r>
    </w:p>
    <w:p>
      <w:pPr>
        <w:pStyle w:val="FirstParagraph"/>
      </w:pPr>
      <w:r>
        <w:t xml:space="preserve">Beyond material selection, Civil Engineer designs now incorporate passive cooling systems, rainwater harvesting mechanisms, and solar-ready roof structures. Buildings are designed to minimize energy consumption for heating and cooling, leveraging natural ventilation where possible. This holistic approach ensures that infrastructure not only serves its functional purpose but also contributes positively to the urban ecosystem.</w:t>
      </w:r>
    </w:p>
    <w:bookmarkEnd w:id="28"/>
    <w:bookmarkEnd w:id="29"/>
    <w:bookmarkStart w:id="32" w:name="X9d655f67b4b24106b49a7efcff5a5bb1c4aacea"/>
    <w:p>
      <w:pPr>
        <w:pStyle w:val="Heading2"/>
      </w:pPr>
      <w:r>
        <w:t xml:space="preserve">5. Regulatory Compliance and Safety Protocols</w:t>
      </w:r>
    </w:p>
    <w:p>
      <w:pPr>
        <w:pStyle w:val="FirstParagraph"/>
      </w:pPr>
      <w:r>
        <w:t xml:space="preserve">The regulatory environment in China Shanghai is stringent, reflecting the high standards expected in a global financial center. Civil Engineer projects must comply with a comprehensive set of national and local building codes that address seismic resistance, fire safety, and wind load承受能力 (bearing capacity).</w:t>
      </w:r>
    </w:p>
    <w:bookmarkStart w:id="30" w:name="seismic-design-considerations"/>
    <w:p>
      <w:pPr>
        <w:pStyle w:val="Heading3"/>
      </w:pPr>
      <w:r>
        <w:t xml:space="preserve">5.1 Seismic Design Considerations</w:t>
      </w:r>
    </w:p>
    <w:p>
      <w:pPr>
        <w:pStyle w:val="FirstParagraph"/>
      </w:pPr>
      <w:r>
        <w:t xml:space="preserve">Although Shanghai is not located in a high-seismic zone, it is still susceptible to minor tremors and distant earthquake effects. Civil Engineers incorporate base isolation techniques and ductile detailing in structural designs to ensure that buildings can withstand seismic events without catastrophic failure.</w:t>
      </w:r>
    </w:p>
    <w:bookmarkEnd w:id="30"/>
    <w:bookmarkStart w:id="31" w:name="safety-culture"/>
    <w:p>
      <w:pPr>
        <w:pStyle w:val="Heading3"/>
      </w:pPr>
      <w:r>
        <w:t xml:space="preserve">5.2 Safety Culture</w:t>
      </w:r>
    </w:p>
    <w:p>
      <w:pPr>
        <w:pStyle w:val="FirstParagraph"/>
      </w:pPr>
      <w:r>
        <w:t xml:space="preserve">Safety remains the paramount concern for every Civil Engineer on site. Regular audits, training sessions, and emergency preparedness drills are standard practice. The implementation of smart safety technologies, such as AI-driven cameras that detect unsafe behaviors or missing personal protective equipment (PPE), has revolutionized site management in China Shanghai.</w:t>
      </w:r>
    </w:p>
    <w:bookmarkEnd w:id="31"/>
    <w:bookmarkEnd w:id="32"/>
    <w:bookmarkStart w:id="35" w:name="X6a89301fbad677cab3959a83d0522357703cdb8"/>
    <w:p>
      <w:pPr>
        <w:pStyle w:val="Heading2"/>
      </w:pPr>
      <w:r>
        <w:t xml:space="preserve">6. Future Outlook for Civil Engineering in China Shanghai</w:t>
      </w:r>
    </w:p>
    <w:p>
      <w:pPr>
        <w:pStyle w:val="FirstParagraph"/>
      </w:pPr>
      <w:r>
        <w:t xml:space="preserve">Looking ahead, the trajectory of civil engineering in China Shanghai points toward greater automation and digitalization. The adoption of Building Information Modeling (BIM) is becoming mandatory for large-scale projects, allowing Civil Engineers to create detailed 3D models that integrate architectural, structural, and MEP (Mechanical, Electrical, Plumbing) data.</w:t>
      </w:r>
    </w:p>
    <w:bookmarkStart w:id="33" w:name="digital-twins"/>
    <w:p>
      <w:pPr>
        <w:pStyle w:val="Heading3"/>
      </w:pPr>
      <w:r>
        <w:t xml:space="preserve">6.1 Digital Twins</w:t>
      </w:r>
    </w:p>
    <w:p>
      <w:pPr>
        <w:pStyle w:val="FirstParagraph"/>
      </w:pPr>
      <w:r>
        <w:t xml:space="preserve">The concept of "Digital Twins"—virtual replicas of physical assets—will enable real-time monitoring and predictive maintenance. Civil Engineers will use data from these models to optimize performance and extend the lifespan of infrastructure assets across China Shanghai.</w:t>
      </w:r>
    </w:p>
    <w:bookmarkEnd w:id="33"/>
    <w:bookmarkStart w:id="34" w:name="smart-cities-integration"/>
    <w:p>
      <w:pPr>
        <w:pStyle w:val="Heading3"/>
      </w:pPr>
      <w:r>
        <w:t xml:space="preserve">6.2 Smart Cities Integration</w:t>
      </w:r>
    </w:p>
    <w:p>
      <w:pPr>
        <w:pStyle w:val="FirstParagraph"/>
      </w:pPr>
      <w:r>
        <w:t xml:space="preserve">Furthermore, civil engineering projects will increasingly integrate with smart city frameworks. Roads equipped with sensors, bridges that self-diagnose structural health, and pedestrian zones optimized by data analytics represent the next frontier for Civil Engineer innovation in this region.</w:t>
      </w:r>
    </w:p>
    <w:bookmarkEnd w:id="34"/>
    <w:bookmarkEnd w:id="35"/>
    <w:bookmarkStart w:id="36" w:name="conclusion"/>
    <w:p>
      <w:pPr>
        <w:pStyle w:val="Heading2"/>
      </w:pPr>
      <w:r>
        <w:t xml:space="preserve">7. Conclusion</w:t>
      </w:r>
    </w:p>
    <w:p>
      <w:pPr>
        <w:pStyle w:val="FirstParagraph"/>
      </w:pPr>
      <w:r>
        <w:t xml:space="preserve">In conclusion, the role of the Civil Engineer in China Shanghai is multifaceted and critically important. From addressing complex geotechnical challenges to implementing sustainable practices and adhering to rigorous safety standards, these professionals are the backbone of urban development in this vibrant city. As Shanghai continues to evolve into a smart, green metropolis, the demand for skilled Civil Engineer expertise will only grow. This report underscores the necessity of investing in education, technology, and sustainable methodologies to ensure that infrastructure projects not only meet current needs but also anticipate future demands.</w:t>
      </w:r>
    </w:p>
    <w:p>
      <w:pPr>
        <w:pStyle w:val="BodyText"/>
      </w:pPr>
      <w:r>
        <w:t xml:space="preserve">The successful execution of these projects requires collaboration between government bodies, private developers, and technical experts. By prioritizing innovation and sustainability, China Shanghai can serve as a global model for modern civil engineering excellence.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Initiatives in China Shanghai</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