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Tokyo</w:t>
      </w:r>
      <w:r>
        <w:t xml:space="preserve"> </w:t>
      </w:r>
      <w:r>
        <w:t xml:space="preserve">Infrastructure</w:t>
      </w:r>
      <w:r>
        <w:t xml:space="preserve"> </w:t>
      </w:r>
      <w:r>
        <w:t xml:space="preserve">Modernization</w:t>
      </w:r>
    </w:p>
    <w:bookmarkStart w:id="20" w:name="Xe3de35f1c8856823dc1800371d6708d114efac3"/>
    <w:p>
      <w:pPr>
        <w:pStyle w:val="Heading1"/>
      </w:pPr>
      <w:r>
        <w:t xml:space="preserve">Civil Engineer Project Report: Strategic Infrastructure Development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Land, Infrastructure, Transport and Tourism (MLIT)</w:t>
      </w:r>
      <w:r>
        <w:br/>
      </w:r>
      <w:r>
        <w:rPr>
          <w:bCs/>
          <w:b/>
        </w:rPr>
        <w:t xml:space="preserve">From:</w:t>
      </w:r>
      <w:r>
        <w:t xml:space="preserve"> </w:t>
      </w:r>
      <w:r>
        <w:t xml:space="preserve">Senior Civil Engineer Team</w:t>
      </w:r>
      <w:r>
        <w:br/>
      </w:r>
    </w:p>
    <w:p>
      <w:pPr>
        <w:pStyle w:val="BodyText"/>
      </w:pPr>
      <w:r>
        <w:t xml:space="preserve">Subject:</w:t>
      </w:r>
    </w:p>
    <w:p>
      <w:pPr>
        <w:pStyle w:val="BodyText"/>
      </w:pPr>
      <w:r>
        <w:t xml:space="preserve">&gt; Comprehensive Analysis of Resilient Urban Planning in Japan Tokyo</w:t>
      </w:r>
    </w:p>
    <w:bookmarkEnd w:id="20"/>
    <w:bookmarkStart w:id="21" w:name="section"/>
    <w:p>
      <w:pPr>
        <w:pStyle w:val="Heading2"/>
      </w:pPr>
    </w:p>
    <w:p>
      <w:pPr>
        <w:pStyle w:val="FirstParagraph"/>
      </w:pPr>
      <w:r>
        <w:t xml:space="preserve">This comprehensive Project Report details the critical infrastructure developments spearheaded by a lead Civil Engineer within the complex urban landscape of Japan Tokyo. As one of the most densely populated metropolitan areas in history, this region faces unique engineering challenges including seismic activity, rapid demographic shifts and aging infrastructure This document outlines the strategic approach adopted to ensure sustainable growth while maintaining structural integrity and public safety throughout every phase of construction.</w:t>
      </w:r>
    </w:p>
    <w:bookmarkEnd w:id="21"/>
    <w:bookmarkStart w:id="22" w:name="Xc9d34375869c994ee394d85a83f5feff41d4eb2"/>
    <w:p>
      <w:pPr>
        <w:pStyle w:val="Heading2"/>
      </w:pPr>
      <w:r>
        <w:t xml:space="preserve">2. Project Background: The Unique Context of Japan Tokyo</w:t>
      </w:r>
    </w:p>
    <w:p>
      <w:pPr>
        <w:pStyle w:val="FirstParagraph"/>
      </w:pPr>
      <w:r>
        <w:t xml:space="preserve">The context for this report is specific to the demanding geographical and socio-economic environment found in Japan Tokyo. Unlike other major global cities, the infrastructure here must withstand frequent seismic events while operating within extremely limited spatial constraints. The Civil Engineer role requires not only technical expertise but also a deep understanding of local regulations environmental considerations and community expectations.</w:t>
      </w:r>
    </w:p>
    <w:p>
      <w:pPr>
        <w:pStyle w:val="BodyText"/>
      </w:pPr>
      <w:r>
        <w:t xml:space="preserve">Key challenges identified at the outset included:</w:t>
      </w:r>
    </w:p>
    <w:p>
      <w:pPr>
        <w:numPr>
          <w:ilvl w:val="0"/>
          <w:numId w:val="1001"/>
        </w:numPr>
        <w:pStyle w:val="Compact"/>
      </w:pPr>
      <w:r>
        <w:rPr>
          <w:bCs/>
          <w:b/>
        </w:rPr>
        <w:t xml:space="preserve">Seismic Vulnerability:</w:t>
      </w:r>
      <w:r>
        <w:t xml:space="preserve"> </w:t>
      </w:r>
      <w:r>
        <w:t xml:space="preserve">Ensuring all structures meet or exceed Japan's rigorous building codes designed to protect life during earthquakes.</w:t>
      </w:r>
    </w:p>
    <w:bookmarkEnd w:id="22"/>
    <w:bookmarkStart w:id="26" w:name="Xed3fe5b448951741cb29e70f736f4a929d4ef2d"/>
    <w:p>
      <w:pPr>
        <w:pStyle w:val="Heading2"/>
      </w:pPr>
      <w:r>
        <w:t xml:space="preserve">3. Methodology: The Role of the Civil Engineer</w:t>
      </w:r>
    </w:p>
    <w:p>
      <w:pPr>
        <w:pStyle w:val="FirstParagraph"/>
      </w:pPr>
      <w:r>
        <w:t xml:space="preserve">The project methodology centered on the multidisciplinary approach typical of a modern Civil Engineer working in high-stakes urban environments. The following pillars guided our operations:</w:t>
      </w:r>
    </w:p>
    <w:bookmarkStart w:id="23" w:name="advanced-geotechnical-analysis"/>
    <w:p>
      <w:pPr>
        <w:pStyle w:val="Heading3"/>
      </w:pPr>
      <w:r>
        <w:t xml:space="preserve">3.1 Advanced Geotechnical Analysis</w:t>
      </w:r>
    </w:p>
    <w:p>
      <w:pPr>
        <w:pStyle w:val="FirstParagraph"/>
      </w:pPr>
      <w:r>
        <w:t xml:space="preserve">Given that Japan Tokyo sits on complex alluvial soil layers prone to liquefaction during major earthquakes, extensive geotechnical surveys were conducted. The Civil Engineer utilized state-of-the-art Ground Penetrating Radar (GPR) and seismic refraction tomography to map subsurface conditions accurately. This data was crucial for designing foundation systems that could dissipate seismic energy effectively.</w:t>
      </w:r>
    </w:p>
    <w:bookmarkEnd w:id="23"/>
    <w:bookmarkStart w:id="24" w:name="seismic-resilience-design"/>
    <w:p>
      <w:pPr>
        <w:pStyle w:val="Heading3"/>
      </w:pPr>
      <w:r>
        <w:t xml:space="preserve">3.2 Seismic Resilience Design</w:t>
      </w:r>
    </w:p>
    <w:p>
      <w:pPr>
        <w:pStyle w:val="FirstParagraph"/>
      </w:pPr>
      <w:r>
        <w:t xml:space="preserve">The core of the engineering strategy focused on base isolation technology and dampers which are standard practice in contemporary construction across Japan Tokyo. The Civil Engineer collaborated closely with structural specialists to integrate these systems into high-rise commercial buildings as well as critical public facilities such as hospitals and evacuation centers.</w:t>
      </w:r>
    </w:p>
    <w:bookmarkEnd w:id="24"/>
    <w:bookmarkStart w:id="25" w:name="sustainable-urban-mobility"/>
    <w:p>
      <w:pPr>
        <w:pStyle w:val="Heading3"/>
      </w:pPr>
      <w:r>
        <w:t xml:space="preserve">3.3 Sustainable Urban Mobility</w:t>
      </w:r>
    </w:p>
    <w:p>
      <w:pPr>
        <w:pStyle w:val="FirstParagraph"/>
      </w:pPr>
      <w:r>
        <w:t xml:space="preserve">Transportation infrastructure remains a priority for the City of Tokyo. As part of this Project Report, we detail improvements made to subway extensions and elevated highways designed to reduce congestion while minimizing environmental impact. The Civil Engineer ensured that all transport routes adhered to strict noise pollution limits protecting residential neighborhoods from excessive disturbance.</w:t>
      </w:r>
    </w:p>
    <w:bookmarkEnd w:id="25"/>
    <w:bookmarkEnd w:id="26"/>
    <w:bookmarkStart w:id="30" w:name="technical-challenges-and-solutions"/>
    <w:p>
      <w:pPr>
        <w:pStyle w:val="Heading2"/>
      </w:pPr>
      <w:r>
        <w:t xml:space="preserve">4. Technical Challenges and Solutions</w:t>
      </w:r>
    </w:p>
    <w:p>
      <w:pPr>
        <w:pStyle w:val="FirstParagraph"/>
      </w:pPr>
      <w:r>
        <w:t xml:space="preserve">Executing large-scale projects in Japan Tokyo presents distinct technical hurdles which required creative problem-solving by our team of Civil Engineers:</w:t>
      </w:r>
    </w:p>
    <w:bookmarkStart w:id="27" w:name="section-1"/>
    <w:p>
      <w:pPr>
        <w:pStyle w:val="Heading3"/>
      </w:pPr>
    </w:p>
    <w:p>
      <w:pPr>
        <w:pStyle w:val="FirstParagraph"/>
      </w:pPr>
      <w:r>
        <w:t xml:space="preserve">4.1 Underground Construction Constraints</w:t>
      </w:r>
    </w:p>
    <w:p>
      <w:pPr>
        <w:pStyle w:val="BodyText"/>
      </w:pPr>
      <w:r>
        <w:t xml:space="preserve">P Excavating deep foundations in central Tokyo risks affecting neighboring structures due to soil displacement. To mitigate this risk the Civil Engineer implemented diaphragm wall construction techniques combined with real-time monitoring sensors installed around adjacent buildings This allowed immediate adjustment of excavation parameters if any movement was detected thereby ensuring safety for surrounding properties.</w:t>
      </w:r>
    </w:p>
    <w:bookmarkEnd w:id="27"/>
    <w:bookmarkStart w:id="28" w:name="Xe0c26b101b97af99f96a5038625eed8cfd98d54"/>
    <w:p>
      <w:pPr>
        <w:pStyle w:val="Heading3"/>
      </w:pPr>
      <w:r>
        <w:t xml:space="preserve">4.2 Material Durability in Coastal Environments</w:t>
      </w:r>
    </w:p>
    <w:p>
      <w:pPr>
        <w:pStyle w:val="FirstParagraph"/>
      </w:pPr>
      <w:r>
        <w:t xml:space="preserve">P Many parts of Japan Tokyo are located near coastal areas exposed to salt spray which accelerates corrosion in steel reinforcements. The Civil Engineer specified high-performance concrete mixes containing supplementary cementitious materials along with epoxy-coated rebar to extend the lifespan of marine structures such as seawalls and harbor facilities.</w:t>
      </w:r>
    </w:p>
    <w:bookmarkEnd w:id="28"/>
    <w:bookmarkStart w:id="29" w:name="community-engagement-and-noise-control"/>
    <w:p>
      <w:pPr>
        <w:pStyle w:val="Heading3"/>
      </w:pPr>
      <w:r>
        <w:t xml:space="preserve">4.3 Community Engagement and Noise Control</w:t>
      </w:r>
    </w:p>
    <w:p>
      <w:pPr>
        <w:pStyle w:val="FirstParagraph"/>
      </w:pPr>
      <w:r>
        <w:t xml:space="preserve">P Working in densely populated zones requires minimal disruption to residents’ lives. The Civil Engineer enforced strict working hours limited heavy machinery usage during peak traffic times and utilized sound barriers throughout construction sites These measures helped maintain positive relationships with local communities despite ongoing development activities.</w:t>
      </w:r>
    </w:p>
    <w:bookmarkEnd w:id="29"/>
    <w:bookmarkEnd w:id="30"/>
    <w:bookmarkStart w:id="31" w:name="environmental-considerations"/>
    <w:p>
      <w:pPr>
        <w:pStyle w:val="Heading2"/>
      </w:pPr>
      <w:r>
        <w:t xml:space="preserve">5. Environmental Considerations</w:t>
      </w:r>
    </w:p>
    <w:p>
      <w:pPr>
        <w:pStyle w:val="FirstParagraph"/>
      </w:pPr>
      <w:r>
        <w:t xml:space="preserve">Sustainability is increasingly vital in modern civil engineering especially when applied to iconic locations like Japan Tokyo. Our project incorporated several green initiatives:</w:t>
      </w:r>
    </w:p>
    <w:p>
      <w:pPr>
        <w:pStyle w:val="FirstParagraph"/>
      </w:pPr>
      <w:r>
        <w:t xml:space="preserve">Furthermore, all waste generated during construction was sorted recycled or disposed of according strict environmental regulations mandated by local authorities in Japan Tokyo.</w:t>
      </w:r>
    </w:p>
    <w:bookmarkEnd w:id="31"/>
    <w:bookmarkStart w:id="32" w:name="financial-overview"/>
    <w:p>
      <w:pPr>
        <w:pStyle w:val="Heading2"/>
      </w:pPr>
      <w:r>
        <w:t xml:space="preserve">6. Financial Overview</w:t>
      </w:r>
    </w:p>
    <w:p>
      <w:pPr>
        <w:pStyle w:val="FirstParagraph"/>
      </w:pPr>
      <w:r>
        <w:t xml:space="preserve">CATEGORY</w:t>
      </w:r>
    </w:p>
    <w:p>
      <w:pPr>
        <w:pStyle w:val="BodyText"/>
      </w:pPr>
      <w:r>
        <w:t xml:space="preserve">BUDGET ALLOCATION (JPY)</w:t>
      </w:r>
    </w:p>
    <w:p>
      <w:pPr>
        <w:pStyle w:val="BodyText"/>
      </w:pPr>
      <w:r>
        <w:t xml:space="preserve">Site Preparation &amp; Geotechnical Survey</w:t>
      </w:r>
    </w:p>
    <w:p>
      <w:pPr>
        <w:pStyle w:val="BodyText"/>
      </w:pPr>
      <w:r>
        <w:t xml:space="preserve">$5,000,000</w:t>
      </w:r>
    </w:p>
    <w:p>
      <w:pPr>
        <w:pStyle w:val="BodyText"/>
      </w:pPr>
      <w:r>
        <w:t xml:space="preserve">&lt; TR/&gt; &lt; TD /&gt; Structural Construction Materials &lt; TD /&gt; $25, , , $3.75 million for labor costs associated with specialized seismic retrofitting techniques.</w:t>
      </w:r>
    </w:p>
    <w:p>
      <w:pPr>
        <w:pStyle w:val="BodyText"/>
      </w:pPr>
      <w:r>
        <w:t xml:space="preserve">Total Estimated Project Cost: Approximately JPY ¥45 Billion (USD $300 Million) subject to inflation adjustments and unforeseen geological conditions.</w:t>
      </w:r>
    </w:p>
    <w:bookmarkEnd w:id="32"/>
    <w:bookmarkStart w:id="33" w:name="conclusion-and-future-outlook"/>
    <w:p>
      <w:pPr>
        <w:pStyle w:val="Heading2"/>
      </w:pPr>
      <w:r>
        <w:t xml:space="preserve">7. Conclusion and Future Outlook</w:t>
      </w:r>
    </w:p>
    <w:p>
      <w:pPr>
        <w:pStyle w:val="FirstParagraph"/>
      </w:pPr>
      <w:r>
        <w:t xml:space="preserve">This Project Report highlights how a dedicated Civil Engineer can navigate the intricate web of technical logistical social factors inherent in developing robust infrastructure within Japan Tokyo By prioritizing resilience sustainability through innovative engineering solutions our team has successfully laid groundwork for future generations to enjoy safer more efficient urban living environments moving forward.</w:t>
      </w:r>
    </w:p>
    <w:p>
      <w:pPr>
        <w:pStyle w:val="BodyText"/>
      </w:pPr>
      <w:r>
        <w:t xml:space="preserve">As technology continues evolve it is anticipated that AI-driven design tools will further enhance efficiency allowing Civil Engineers to optimize designs faster while reducing material waste even further in subsequent phases of development across this dynamic metropolis.</w:t>
      </w:r>
    </w:p>
    <w:p>
      <w:pPr>
        <w:pStyle w:val="BodyText"/>
      </w:pPr>
      <w:r>
        <w:t xml:space="preserve">In conclusion, successful completion of these initiatives demonstrates commitment upholding high standards engineering excellence ensuring longevity safety comfortability for millions calling home here today tomorrow henceforth.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Tokyo Infrastructure Modernization</dc:title>
  <dc:creator/>
  <dc:language>en</dc:language>
  <cp:keywords/>
  <dcterms:created xsi:type="dcterms:W3CDTF">2026-07-30T06:27:31Z</dcterms:created>
  <dcterms:modified xsi:type="dcterms:W3CDTF">2026-07-30T06:27:31Z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