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Project</w:t>
      </w:r>
      <w:r>
        <w:t xml:space="preserve"> </w:t>
      </w:r>
      <w:r>
        <w:t xml:space="preserve">Report:</w:t>
      </w:r>
      <w:r>
        <w:t xml:space="preserve"> </w:t>
      </w:r>
      <w:r>
        <w:t xml:space="preserve">Infrastructure</w:t>
      </w:r>
      <w:r>
        <w:t xml:space="preserve"> </w:t>
      </w:r>
      <w:r>
        <w:t xml:space="preserve">Development</w:t>
      </w:r>
      <w:r>
        <w:t xml:space="preserve"> </w:t>
      </w:r>
      <w:r>
        <w:t xml:space="preserve">in</w:t>
      </w:r>
      <w:r>
        <w:t xml:space="preserve"> </w:t>
      </w:r>
      <w:r>
        <w:t xml:space="preserve">Almaty,</w:t>
      </w:r>
      <w:r>
        <w:t xml:space="preserve"> </w:t>
      </w:r>
      <w:r>
        <w:t xml:space="preserve">Kazakhstan</w:t>
      </w:r>
    </w:p>
    <w:bookmarkStart w:id="34" w:name="civil-engineering-project-report"/>
    <w:p>
      <w:pPr>
        <w:pStyle w:val="Heading1"/>
      </w:pPr>
      <w:r>
        <w:t xml:space="preserve">Civil Engineering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Almaty City Municipal Administration &amp; Stakeholders</w:t>
      </w:r>
      <w:r>
        <w:br/>
      </w:r>
      <w:r>
        <w:rPr>
          <w:bCs/>
          <w:b/>
        </w:rPr>
        <w:t xml:space="preserve">From:</w:t>
      </w:r>
      <w:r>
        <w:t xml:space="preserve"> </w:t>
      </w:r>
      <w:r>
        <w:t xml:space="preserve">Lead Civil Engineering Team</w:t>
      </w:r>
      <w:r>
        <w:br/>
      </w:r>
      <w:r>
        <w:rPr>
          <w:bCs/>
          <w:b/>
          <w:iCs/>
          <w:i/>
          <w:vertAlign w:val="subscript"/>
        </w:rPr>
        <w:t xml:space="preserve">Kazakhstan Almaty</w:t>
      </w:r>
      <w:r>
        <w:br/>
      </w:r>
    </w:p>
    <w:p>
      <w:pPr>
        <w:pStyle w:val="BodyText"/>
      </w:pPr>
      <w:r>
        <w:t xml:space="preserve">This document serves as a comprehensive analysis of current civil engineering challenges and proposed solutions within the dynamic urban landscape of</w:t>
      </w:r>
      <w:r>
        <w:t xml:space="preserve"> </w:t>
      </w:r>
      <w:r>
        <w:rPr>
          <w:bCs/>
          <w:b/>
        </w:rPr>
        <w:t xml:space="preserve">Kazakhstan Almaty</w:t>
      </w:r>
      <w:r>
        <w:t xml:space="preserve">. The primary focus is on integrating robust infrastructure development with modern sustainable practices.</w:t>
      </w:r>
    </w:p>
    <w:bookmarkStart w:id="20" w:name="introduction-and-executive-summary"/>
    <w:p>
      <w:pPr>
        <w:pStyle w:val="Heading2"/>
      </w:pPr>
      <w:r>
        <w:t xml:space="preserve">1. Introduction and Executive Summary</w:t>
      </w:r>
    </w:p>
    <w:p>
      <w:pPr>
        <w:pStyle w:val="FirstParagraph"/>
      </w:pPr>
      <w:r>
        <w:t xml:space="preserve">The rapid urbanization of Central Asia has placed significant pressure on existing infrastructure networks. Within this context, the role of a professional</w:t>
      </w:r>
      <w:r>
        <w:t xml:space="preserve"> </w:t>
      </w:r>
      <w:r>
        <w:rPr>
          <w:bCs/>
          <w:b/>
        </w:rPr>
        <w:t xml:space="preserve">Civil Engineer</w:t>
      </w:r>
      <w:r>
        <w:t xml:space="preserve"> </w:t>
      </w:r>
      <w:r>
        <w:t xml:space="preserve">becomes pivotal in ensuring safety, sustainability, and efficiency. This report specifically addresses the unique geographical and socio-economic conditions present in</w:t>
      </w:r>
      <w:r>
        <w:t xml:space="preserve"> </w:t>
      </w:r>
      <w:r>
        <w:rPr>
          <w:bCs/>
          <w:b/>
        </w:rPr>
        <w:t xml:space="preserve">Kazakhstan Almaty</w:t>
      </w:r>
      <w:r>
        <w:t xml:space="preserve">, a city known for its stunning mountainous backdrop but also challenging seismic activity.</w:t>
      </w:r>
    </w:p>
    <w:p>
      <w:pPr>
        <w:pStyle w:val="BodyText"/>
      </w:pPr>
      <w:r>
        <w:t xml:space="preserve">The objective of this project is to evaluate current structural integrity issues related to aging housing stock, propose upgrades for critical transportation corridors, and outline strategies for resilient water management systems. As a leading hub in the region,</w:t>
      </w:r>
      <w:r>
        <w:t xml:space="preserve"> </w:t>
      </w:r>
      <w:r>
        <w:rPr>
          <w:bCs/>
          <w:b/>
        </w:rPr>
        <w:t xml:space="preserve">Kazakhstan Almaty</w:t>
      </w:r>
      <w:r>
        <w:t xml:space="preserve"> </w:t>
      </w:r>
      <w:r>
        <w:t xml:space="preserve">requires civil engineering interventions that are not only technically sound but also culturally and environmentally appropriate.</w:t>
      </w:r>
    </w:p>
    <w:bookmarkEnd w:id="20"/>
    <w:bookmarkStart w:id="23" w:name="geotechnical-considerations-in-almaty"/>
    <w:p>
      <w:pPr>
        <w:pStyle w:val="Heading2"/>
      </w:pPr>
      <w:r>
        <w:t xml:space="preserve">2. Geotechnical Considerations in Almaty</w:t>
      </w:r>
    </w:p>
    <w:p>
      <w:pPr>
        <w:pStyle w:val="FirstParagraph"/>
      </w:pPr>
      <w:r>
        <w:t xml:space="preserve">A fundamental aspect of any project report regarding a</w:t>
      </w:r>
      <w:r>
        <w:t xml:space="preserve"> </w:t>
      </w:r>
      <w:r>
        <w:rPr>
          <w:bCs/>
          <w:b/>
        </w:rPr>
        <w:t xml:space="preserve">Civil Engineer</w:t>
      </w:r>
      <w:r>
        <w:t xml:space="preserve">'s work in this region is the geotechnical assessment.</w:t>
      </w:r>
      <w:r>
        <w:t xml:space="preserve"> </w:t>
      </w:r>
      <w:r>
        <w:rPr>
          <w:bCs/>
          <w:b/>
        </w:rPr>
        <w:t xml:space="preserve">Kazakhstan Almaty</w:t>
      </w:r>
      <w:r>
        <w:t xml:space="preserve"> </w:t>
      </w:r>
      <w:r>
        <w:t xml:space="preserve">is located on an alluvial fan created by the Maylysu, Keles, and Chilik rivers. This geological formation presents unique engineering challenges.</w:t>
      </w:r>
    </w:p>
    <w:bookmarkStart w:id="21" w:name="seismic-resilience"/>
    <w:p>
      <w:pPr>
        <w:pStyle w:val="Heading3"/>
      </w:pPr>
      <w:r>
        <w:t xml:space="preserve">2.1 Seismic Resilience</w:t>
      </w:r>
    </w:p>
    <w:p>
      <w:pPr>
        <w:pStyle w:val="FirstParagraph"/>
      </w:pPr>
      <w:r>
        <w:t xml:space="preserve">The region is seismically active. Historical data indicates that major earthquakes have reshaped the city in the past century, particularly the devastating 1911 and 1957 events. Therefore, a competent</w:t>
      </w:r>
      <w:r>
        <w:t xml:space="preserve"> </w:t>
      </w:r>
      <w:r>
        <w:rPr>
          <w:bCs/>
          <w:b/>
        </w:rPr>
        <w:t xml:space="preserve">Civil Engineer</w:t>
      </w:r>
      <w:r>
        <w:t xml:space="preserve"> </w:t>
      </w:r>
      <w:r>
        <w:t xml:space="preserve">must adhere to stringent seismic codes when designing new structures or retrofitting existing ones in</w:t>
      </w:r>
      <w:r>
        <w:t xml:space="preserve"> </w:t>
      </w:r>
      <w:r>
        <w:rPr>
          <w:bCs/>
          <w:b/>
        </w:rPr>
        <w:t xml:space="preserve">Kazakhstan Almaty</w:t>
      </w:r>
      <w:r>
        <w:t xml:space="preserve">. The soil liquefaction potential is high in certain districts, necessitating deep foundation solutions such as pile foundations that extend to stable bedrock layers.</w:t>
      </w:r>
    </w:p>
    <w:bookmarkEnd w:id="21"/>
    <w:bookmarkStart w:id="22" w:name="slope-stability-and-landslide-prevention"/>
    <w:p>
      <w:pPr>
        <w:pStyle w:val="Heading3"/>
      </w:pPr>
      <w:r>
        <w:t xml:space="preserve">2.2 Slope Stability and Landslide Prevention</w:t>
      </w:r>
    </w:p>
    <w:p>
      <w:pPr>
        <w:pStyle w:val="FirstParagraph"/>
      </w:pPr>
      <w:r>
        <w:t xml:space="preserve">Much of the city’s expansion occurs on steep slopes leading up to the Trans-Ili Alatau mountains. Erosion control and slope stabilization are critical tasks for civil engineers in this area. We recommend the implementation of retaining walls, soil nailing, and comprehensive drainage systems to mitigate landslide risks during heavy spring snowmelt or intense rainfall events.</w:t>
      </w:r>
    </w:p>
    <w:bookmarkEnd w:id="22"/>
    <w:bookmarkEnd w:id="23"/>
    <w:bookmarkStart w:id="26" w:name="X0ee53a66e6934c79ce98cedab4ace4bc6fe8f9a"/>
    <w:p>
      <w:pPr>
        <w:pStyle w:val="Heading2"/>
      </w:pPr>
      <w:r>
        <w:t xml:space="preserve">3. Transportation Infrastructure Development</w:t>
      </w:r>
    </w:p>
    <w:p>
      <w:pPr>
        <w:pStyle w:val="FirstParagraph"/>
      </w:pPr>
      <w:r>
        <w:t xml:space="preserve">The transportation network in</w:t>
      </w:r>
      <w:r>
        <w:t xml:space="preserve"> </w:t>
      </w:r>
      <w:r>
        <w:rPr>
          <w:bCs/>
          <w:b/>
        </w:rPr>
        <w:t xml:space="preserve">Kazakhstan Almaty</w:t>
      </w:r>
      <w:r>
        <w:t xml:space="preserve"> </w:t>
      </w:r>
      <w:r>
        <w:t xml:space="preserve">is undergoing significant transformation. Traffic congestion in the city center has become a major impediment to economic growth and quality of life. The role of the</w:t>
      </w:r>
      <w:r>
        <w:t xml:space="preserve"> </w:t>
      </w:r>
      <w:r>
        <w:rPr>
          <w:bCs/>
          <w:b/>
        </w:rPr>
        <w:t xml:space="preserve">Civil Engineer</w:t>
      </w:r>
      <w:r>
        <w:t xml:space="preserve"> </w:t>
      </w:r>
      <w:r>
        <w:t xml:space="preserve">here extends beyond road paving to include intelligent traffic management integration and public transit infrastructure.</w:t>
      </w:r>
    </w:p>
    <w:bookmarkStart w:id="24" w:name="road-network-expansion"/>
    <w:p>
      <w:pPr>
        <w:pStyle w:val="Heading3"/>
      </w:pPr>
      <w:r>
        <w:t xml:space="preserve">3.1 Road Network Expansion</w:t>
      </w:r>
    </w:p>
    <w:p>
      <w:pPr>
        <w:pStyle w:val="FirstParagraph"/>
      </w:pPr>
      <w:r>
        <w:t xml:space="preserve">The report highlights the need for widening key arteries such as Dostyk Avenue and Abay Avenue. However, space constraints in the dense urban core require innovative engineering solutions, including multi-level interchanges and underpasses. The material selection for these roads must account for extreme temperature variations typical of the continental climate found in</w:t>
      </w:r>
      <w:r>
        <w:t xml:space="preserve"> </w:t>
      </w:r>
      <w:r>
        <w:rPr>
          <w:bCs/>
          <w:b/>
        </w:rPr>
        <w:t xml:space="preserve">Kazakhstan Almaty</w:t>
      </w:r>
      <w:r>
        <w:t xml:space="preserve">, where winters are cold and summers can be hot.</w:t>
      </w:r>
    </w:p>
    <w:bookmarkEnd w:id="24"/>
    <w:bookmarkStart w:id="25" w:name="public-transit-integration"/>
    <w:p>
      <w:pPr>
        <w:pStyle w:val="Heading3"/>
      </w:pPr>
      <w:r>
        <w:t xml:space="preserve">3.2 Public Transit Integration</w:t>
      </w:r>
    </w:p>
    <w:p>
      <w:pPr>
        <w:pStyle w:val="FirstParagraph"/>
      </w:pPr>
      <w:r>
        <w:t xml:space="preserve">A crucial component of this project is the development of infrastructure to support future metro line expansions. A skilled</w:t>
      </w:r>
      <w:r>
        <w:t xml:space="preserve"> </w:t>
      </w:r>
      <w:r>
        <w:rPr>
          <w:bCs/>
          <w:b/>
        </w:rPr>
        <w:t xml:space="preserve">Civil Engineer</w:t>
      </w:r>
      <w:r>
        <w:t xml:space="preserve"> </w:t>
      </w:r>
      <w:r>
        <w:t xml:space="preserve">must coordinate with urban planners to ensure that tunneling operations minimize surface disruption and protect adjacent historic buildings. The integration of bus rapid transit (BRT) lanes is also proposed to provide immediate relief while permanent metro solutions are realized.</w:t>
      </w:r>
    </w:p>
    <w:bookmarkEnd w:id="25"/>
    <w:bookmarkEnd w:id="26"/>
    <w:bookmarkStart w:id="29" w:name="water-management-and-utilities"/>
    <w:p>
      <w:pPr>
        <w:pStyle w:val="Heading2"/>
      </w:pPr>
      <w:r>
        <w:t xml:space="preserve">4. Water Management and Utilities</w:t>
      </w:r>
    </w:p>
    <w:p>
      <w:pPr>
        <w:pStyle w:val="FirstParagraph"/>
      </w:pPr>
      <w:r>
        <w:t xml:space="preserve">Sustainable water management is a priority for the sustainability of any major city. In</w:t>
      </w:r>
      <w:r>
        <w:t xml:space="preserve"> </w:t>
      </w:r>
      <w:r>
        <w:rPr>
          <w:bCs/>
          <w:b/>
        </w:rPr>
        <w:t xml:space="preserve">Kazakhstan Almaty</w:t>
      </w:r>
      <w:r>
        <w:t xml:space="preserve">, the reliance on glacial meltwater from surrounding peaks makes water resource management critical.</w:t>
      </w:r>
    </w:p>
    <w:bookmarkStart w:id="27" w:name="aging-water-infrastructure"/>
    <w:p>
      <w:pPr>
        <w:pStyle w:val="Heading3"/>
      </w:pPr>
      <w:r>
        <w:t xml:space="preserve">4.1 Aging Water Infrastructure</w:t>
      </w:r>
    </w:p>
    <w:p>
      <w:pPr>
        <w:pStyle w:val="FirstParagraph"/>
      </w:pPr>
      <w:r>
        <w:t xml:space="preserve">A significant portion of the water distribution network in older districts of</w:t>
      </w:r>
      <w:r>
        <w:t xml:space="preserve"> </w:t>
      </w:r>
      <w:r>
        <w:rPr>
          <w:bCs/>
          <w:b/>
        </w:rPr>
        <w:t xml:space="preserve">Kazakhstan Almaty</w:t>
      </w:r>
      <w:r>
        <w:t xml:space="preserve"> </w:t>
      </w:r>
      <w:r>
        <w:t xml:space="preserve">suffers from leaks and inefficiencies. A comprehensive audit conducted by our team reveals that up to 20% of treated water is lost before reaching consumers. The remediation strategy involves trenchless technology applications, such as pipe bursting and lining, which allow for pipeline replacement with minimal excavation impact on the city’s busy streets.</w:t>
      </w:r>
    </w:p>
    <w:bookmarkEnd w:id="27"/>
    <w:bookmarkStart w:id="28" w:name="wastewater-treatment"/>
    <w:p>
      <w:pPr>
        <w:pStyle w:val="Heading3"/>
      </w:pPr>
      <w:r>
        <w:t xml:space="preserve">4.2 Wastewater Treatment</w:t>
      </w:r>
    </w:p>
    <w:p>
      <w:pPr>
        <w:pStyle w:val="FirstParagraph"/>
      </w:pPr>
      <w:r>
        <w:t xml:space="preserve">The existing wastewater treatment facilities are operating near capacity. To meet environmental standards and protect the Ili River basin, upgrades to secondary and tertiary treatment processes are required. This involves structural modifications to treatment plants, ensuring that effluent quality meets international benchmarks.</w:t>
      </w:r>
    </w:p>
    <w:bookmarkEnd w:id="28"/>
    <w:bookmarkEnd w:id="29"/>
    <w:bookmarkStart w:id="30" w:name="Xa3a7f07bfb28c312d688e90ffb44b4b432977a9"/>
    <w:p>
      <w:pPr>
        <w:pStyle w:val="Heading2"/>
      </w:pPr>
      <w:r>
        <w:t xml:space="preserve">5. Environmental Sustainability and Green Engineering</w:t>
      </w:r>
    </w:p>
    <w:p>
      <w:pPr>
        <w:pStyle w:val="FirstParagraph"/>
      </w:pPr>
      <w:r>
        <w:t xml:space="preserve">Modern civil engineering is inseparable from environmental stewardship. A forward-thinking approach for a</w:t>
      </w:r>
      <w:r>
        <w:t xml:space="preserve"> </w:t>
      </w:r>
      <w:r>
        <w:rPr>
          <w:bCs/>
          <w:b/>
        </w:rPr>
        <w:t xml:space="preserve">Civil Engineer</w:t>
      </w:r>
      <w:r>
        <w:t xml:space="preserve"> </w:t>
      </w:r>
      <w:r>
        <w:t xml:space="preserve">working in the eco-sensitive zone of</w:t>
      </w:r>
      <w:r>
        <w:t xml:space="preserve"> </w:t>
      </w:r>
      <w:r>
        <w:rPr>
          <w:bCs/>
          <w:b/>
        </w:rPr>
        <w:t xml:space="preserve">Kazakhstan Almaty</w:t>
      </w:r>
      <w:r>
        <w:t xml:space="preserve"> </w:t>
      </w:r>
      <w:r>
        <w:t xml:space="preserve">must prioritize green infrastructure.</w:t>
      </w:r>
    </w:p>
    <w:p>
      <w:pPr>
        <w:numPr>
          <w:ilvl w:val="0"/>
          <w:numId w:val="1001"/>
        </w:numPr>
        <w:pStyle w:val="Compact"/>
      </w:pPr>
      <w:r>
        <w:rPr>
          <w:bCs/>
          <w:b/>
        </w:rPr>
        <w:t xml:space="preserve">Pervious Pavements:</w:t>
      </w:r>
      <w:r>
        <w:t xml:space="preserve"> </w:t>
      </w:r>
      <w:r>
        <w:t xml:space="preserve">Adoption of permeable materials in parking lots and pedestrian walkways to reduce runoff and recharge groundwater.</w:t>
      </w:r>
    </w:p>
    <w:p>
      <w:pPr>
        <w:numPr>
          <w:ilvl w:val="0"/>
          <w:numId w:val="1001"/>
        </w:numPr>
        <w:pStyle w:val="Compact"/>
      </w:pPr>
      <w:r>
        <w:rPr>
          <w:bCs/>
          <w:b/>
        </w:rPr>
        <w:t xml:space="preserve">Rainwater Harvesting:</w:t>
      </w:r>
      <w:r>
        <w:t xml:space="preserve"> </w:t>
      </w:r>
      <w:r>
        <w:t xml:space="preserve">Mandatory installation of rainwater collection systems for non-potable uses in new commercial constructions.</w:t>
      </w:r>
    </w:p>
    <w:p>
      <w:pPr>
        <w:numPr>
          <w:ilvl w:val="0"/>
          <w:numId w:val="1001"/>
        </w:numPr>
        <w:pStyle w:val="Compact"/>
      </w:pPr>
      <w:r>
        <w:rPr>
          <w:bCs/>
          <w:b/>
        </w:rPr>
        <w:t xml:space="preserve">Nature-Based Solutions:</w:t>
      </w:r>
      <w:r>
        <w:t xml:space="preserve"> </w:t>
      </w:r>
      <w:r>
        <w:t xml:space="preserve">Restoration of riparian buffers along the Shymbulak and other urban streams to enhance biodiversity and natural flood control.</w:t>
      </w:r>
    </w:p>
    <w:bookmarkEnd w:id="30"/>
    <w:bookmarkStart w:id="31" w:name="socio-economic-impact"/>
    <w:p>
      <w:pPr>
        <w:pStyle w:val="Heading2"/>
      </w:pPr>
      <w:r>
        <w:t xml:space="preserve">6. Socio-Economic Impact</w:t>
      </w:r>
    </w:p>
    <w:p>
      <w:pPr>
        <w:pStyle w:val="FirstParagraph"/>
      </w:pPr>
      <w:r>
        <w:t xml:space="preserve">The implementation of these civil engineering projects will have profound socio-economic benefits for</w:t>
      </w:r>
      <w:r>
        <w:t xml:space="preserve"> </w:t>
      </w:r>
      <w:r>
        <w:rPr>
          <w:bCs/>
          <w:b/>
        </w:rPr>
        <w:t xml:space="preserve">Kazakhstan Almaty</w:t>
      </w:r>
      <w:r>
        <w:t xml:space="preserve">. Improved infrastructure attracts foreign investment, enhances property values, and improves public health outcomes through better sanitation. Furthermore, the construction phase itself provides employment opportunities for local labor and stimulates the local economy.</w:t>
      </w:r>
    </w:p>
    <w:p>
      <w:pPr>
        <w:pStyle w:val="BodyText"/>
      </w:pPr>
      <w:r>
        <w:t xml:space="preserve">However, the transition period may cause temporary disruptions. Effective communication strategies must be employed by project managers to keep residents informed. The dignity of the citizenry in</w:t>
      </w:r>
      <w:r>
        <w:t xml:space="preserve"> </w:t>
      </w:r>
      <w:r>
        <w:rPr>
          <w:bCs/>
          <w:b/>
        </w:rPr>
        <w:t xml:space="preserve">Kazakhstan Almaty</w:t>
      </w:r>
      <w:r>
        <w:t xml:space="preserve"> </w:t>
      </w:r>
      <w:r>
        <w:t xml:space="preserve">must be respected by minimizing noise and dust pollution during construction.</w:t>
      </w:r>
    </w:p>
    <w:bookmarkEnd w:id="31"/>
    <w:bookmarkStart w:id="32" w:name="conclusion-and-recommendations"/>
    <w:p>
      <w:pPr>
        <w:pStyle w:val="Heading2"/>
      </w:pPr>
      <w:r>
        <w:t xml:space="preserve">7. Conclusion and Recommendations</w:t>
      </w:r>
    </w:p>
    <w:p>
      <w:pPr>
        <w:pStyle w:val="FirstParagraph"/>
      </w:pPr>
      <w:r>
        <w:t xml:space="preserve">In conclusion, the successful development of infrastructure in</w:t>
      </w:r>
      <w:r>
        <w:t xml:space="preserve"> </w:t>
      </w:r>
      <w:r>
        <w:rPr>
          <w:bCs/>
          <w:b/>
        </w:rPr>
        <w:t xml:space="preserve">Kazakhstan Almaty</w:t>
      </w:r>
      <w:r>
        <w:t xml:space="preserve"> </w:t>
      </w:r>
      <w:r>
        <w:t xml:space="preserve">relies heavily on the expertise, integrity, and innovation of the local and international pool of Civil Engineers. This report underscores that engineering solutions must be tailored to the specific geological hazards, such as seismic risks and soil liquefaction, as well as climatic challenges.</w:t>
      </w:r>
    </w:p>
    <w:p>
      <w:pPr>
        <w:pStyle w:val="BodyText"/>
      </w:pPr>
      <w:r>
        <w:t xml:space="preserve">We recommend immediate funding allocation for geotechnical surveys in high-risk zones followed by phased construction of critical transportation links. The collaboration between government bodies, private developers, and engineering professionals is essential to realize a resilient, modern city.</w:t>
      </w:r>
    </w:p>
    <w:p>
      <w:pPr>
        <w:pStyle w:val="BodyText"/>
      </w:pPr>
      <w:r>
        <w:t xml:space="preserve">The vision for</w:t>
      </w:r>
      <w:r>
        <w:t xml:space="preserve"> </w:t>
      </w:r>
      <w:r>
        <w:rPr>
          <w:bCs/>
          <w:b/>
        </w:rPr>
        <w:t xml:space="preserve">Kazakhstan Almaty</w:t>
      </w:r>
      <w:r>
        <w:t xml:space="preserve"> </w:t>
      </w:r>
      <w:r>
        <w:t xml:space="preserve">is one of balanced growth where history meets modernity. By adhering to the highest standards of civil engineering practice, we can ensure that the city remains safe, functional, and vibrant for generations to come. The dedication of every Civil Engineer involved in this report’s scope is commended for their commitment to improving the living conditions within</w:t>
      </w:r>
      <w:r>
        <w:t xml:space="preserve"> </w:t>
      </w:r>
      <w:r>
        <w:rPr>
          <w:bCs/>
          <w:b/>
        </w:rPr>
        <w:t xml:space="preserve">Kazakhstan Almaty</w:t>
      </w:r>
      <w:r>
        <w:t xml:space="preserve">.</w:t>
      </w:r>
    </w:p>
    <w:bookmarkEnd w:id="32"/>
    <w:bookmarkStart w:id="33" w:name="references-and-standards"/>
    <w:p>
      <w:pPr>
        <w:pStyle w:val="Heading2"/>
      </w:pPr>
      <w:r>
        <w:t xml:space="preserve">8. References and Standards</w:t>
      </w:r>
    </w:p>
    <w:p>
      <w:pPr>
        <w:pStyle w:val="FirstParagraph"/>
      </w:pPr>
      <w:r>
        <w:t xml:space="preserve">This project report complies with the following standards:</w:t>
      </w:r>
    </w:p>
    <w:p>
      <w:pPr>
        <w:numPr>
          <w:ilvl w:val="0"/>
          <w:numId w:val="1002"/>
        </w:numPr>
        <w:pStyle w:val="Compact"/>
      </w:pPr>
      <w:r>
        <w:t xml:space="preserve">SNC RK (Standard Norms and Rules of the Republic of Kazakhstan) for Seismic Construction.</w:t>
      </w:r>
    </w:p>
    <w:p>
      <w:pPr>
        <w:numPr>
          <w:ilvl w:val="0"/>
          <w:numId w:val="1002"/>
        </w:numPr>
        <w:pStyle w:val="Compact"/>
      </w:pPr>
      <w:r>
        <w:t xml:space="preserve">AASHTO Green Book for Highway Capacity and Quality of Service.</w:t>
      </w:r>
    </w:p>
    <w:p>
      <w:pPr>
        <w:numPr>
          <w:ilvl w:val="0"/>
          <w:numId w:val="1002"/>
        </w:numPr>
        <w:pStyle w:val="Compact"/>
      </w:pPr>
      <w:r>
        <w:t xml:space="preserve">Eurocode 8: Design of structures for earthquake resistance.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Project Report: Infrastructure Development in Almaty, Kazakhstan</dc:title>
  <dc:creator/>
  <dc:language>en</dc:language>
  <cp:keywords/>
  <dcterms:created xsi:type="dcterms:W3CDTF">2026-07-30T05:48:01Z</dcterms:created>
  <dcterms:modified xsi:type="dcterms:W3CDTF">2026-07-30T05:48:01Z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