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w:t>
      </w:r>
      <w:r>
        <w:t xml:space="preserve"> </w:t>
      </w:r>
      <w:r>
        <w:t xml:space="preserve">Project</w:t>
      </w:r>
      <w:r>
        <w:t xml:space="preserve"> </w:t>
      </w:r>
      <w:r>
        <w:t xml:space="preserve">Report:</w:t>
      </w:r>
      <w:r>
        <w:t xml:space="preserve"> </w:t>
      </w:r>
      <w:r>
        <w:t xml:space="preserve">United</w:t>
      </w:r>
      <w:r>
        <w:t xml:space="preserve"> </w:t>
      </w:r>
      <w:r>
        <w:t xml:space="preserve">States</w:t>
      </w:r>
      <w:r>
        <w:t xml:space="preserve"> </w:t>
      </w:r>
      <w:r>
        <w:t xml:space="preserve">Houston</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City Council of Houston, Harris County Planning Commission</w:t>
      </w:r>
      <w:r>
        <w:br/>
      </w:r>
      <w:r>
        <w:t xml:space="preserve">A Senior Project Management Office</w:t>
      </w:r>
      <w:r>
        <w:br/>
      </w:r>
      <w:r>
        <w:br/>
      </w:r>
    </w:p>
    <w:bookmarkStart w:id="30" w:name="X274927232df5c6e9f016ab43e5e806a7bce2381"/>
    <w:p>
      <w:pPr>
        <w:pStyle w:val="Heading1"/>
      </w:pPr>
      <w:r>
        <w:t xml:space="preserve">Civil Engineer Comprehensive Infrastructure Development Report</w:t>
      </w:r>
    </w:p>
    <w:bookmarkStart w:id="22" w:name="executive-summary"/>
    <w:p>
      <w:pPr>
        <w:pStyle w:val="Heading2"/>
      </w:pPr>
      <w:r>
        <w:t xml:space="preserve">Executive Summary</w:t>
      </w:r>
    </w:p>
    <w:p>
      <w:pPr>
        <w:pStyle w:val="FirstParagraph"/>
      </w:pPr>
      <w:r>
        <w:t xml:space="preserve">This document serves as the definitive</w:t>
      </w:r>
      <w:r>
        <w:t xml:space="preserve"> </w:t>
      </w:r>
      <w:r>
        <w:rPr>
          <w:bCs/>
          <w:b/>
        </w:rPr>
        <w:t xml:space="preserve">Civil Engineer</w:t>
      </w:r>
      <w:bookmarkStart w:id="20" w:name="CivilEngineer"/>
      <w:bookmarkEnd w:id="20"/>
      <w:r>
        <w:t xml:space="preserve">s Project Report detailing the current status, challenges, and strategic recommendations for major infrastructural initiatives within the</w:t>
      </w:r>
      <w:r>
        <w:t xml:space="preserve"> </w:t>
      </w:r>
      <w:r>
        <w:rPr>
          <w:bCs/>
          <w:b/>
        </w:rPr>
        <w:t xml:space="preserve">United States Houston</w:t>
      </w:r>
      <w:bookmarkStart w:id="21" w:name="UnitedStatesHouston"/>
      <w:bookmarkEnd w:id="21"/>
      <w:r>
        <w:t xml:space="preserve"> </w:t>
      </w:r>
      <w:r>
        <w:t xml:space="preserve">metropolitan area. As one of the fastest-growing municipalities in the nation,</w:t>
      </w:r>
      <w:r>
        <w:t xml:space="preserve"> </w:t>
      </w:r>
      <w:r>
        <w:rPr>
          <w:iCs/>
          <w:i/>
        </w:rPr>
        <w:t xml:space="preserve">Houston</w:t>
      </w:r>
      <w:r>
        <w:t xml:space="preserve">, located in Texas within the</w:t>
      </w:r>
      <w:r>
        <w:t xml:space="preserve"> </w:t>
      </w:r>
      <w:r>
        <w:rPr>
          <w:iCs/>
          <w:i/>
        </w:rPr>
        <w:t xml:space="preserve">United States</w:t>
      </w:r>
      <w:r>
        <w:t xml:space="preserve">, presents unique geological and climatic challenges that require specialized engineering solutions. This report outlines how our team of certified Civil Engineers is addressing critical infrastructure needs, including flood mitigation systems, transportation network expansion, and sustainable utility integration. The primary objective is to ensure resilience against extreme weather events while supporting the city's continuous economic expansion.</w:t>
      </w:r>
    </w:p>
    <w:bookmarkEnd w:id="22"/>
    <w:bookmarkStart w:id="23" w:name="geological-and-climatic-context"/>
    <w:p>
      <w:pPr>
        <w:pStyle w:val="Heading2"/>
      </w:pPr>
      <w:r>
        <w:t xml:space="preserve">Geological and Climatic Context</w:t>
      </w:r>
    </w:p>
    <w:p>
      <w:pPr>
        <w:pStyle w:val="FirstParagraph"/>
      </w:pPr>
      <w:r>
        <w:t xml:space="preserve">Before detailing specific construction projects, it is imperative to acknowledge the environmental factors influencing every</w:t>
      </w:r>
      <w:r>
        <w:t xml:space="preserve"> </w:t>
      </w:r>
      <w:r>
        <w:rPr>
          <w:bCs/>
          <w:b/>
        </w:rPr>
        <w:t xml:space="preserve">Civil Engineer</w:t>
      </w:r>
      <w:r>
        <w:t xml:space="preserve">s decision in this region. The topography of Houston is characterized by flat terrain and high water tables, which significantly complicates foundation work and drainage planning. Furthermore, the city lies within a hurricane-prone zone along the Gulf Coast of the</w:t>
      </w:r>
      <w:r>
        <w:t xml:space="preserve"> </w:t>
      </w:r>
      <w:r>
        <w:rPr>
          <w:bCs/>
          <w:b/>
        </w:rPr>
        <w:t xml:space="preserve">United States</w:t>
      </w:r>
      <w:r>
        <w:t xml:space="preserve">. Recent years have demonstrated that storm surge capabilities must exceed historical data averages due to shifting climate patterns. Consequently, all design parameters reviewed in this</w:t>
      </w:r>
      <w:r>
        <w:t xml:space="preserve"> </w:t>
      </w:r>
      <w:r>
        <w:rPr>
          <w:bCs/>
          <w:b/>
        </w:rPr>
        <w:t xml:space="preserve">Project Report</w:t>
      </w:r>
      <w:r>
        <w:t xml:space="preserve">s have been updated to reflect a 500-year storm event standard rather than the traditional 100-year standard. This proactive approach is essential for protecting public safety and property values in</w:t>
      </w:r>
      <w:r>
        <w:t xml:space="preserve"> </w:t>
      </w:r>
      <w:r>
        <w:rPr>
          <w:iCs/>
          <w:i/>
        </w:rPr>
        <w:t xml:space="preserve">Houston</w:t>
      </w:r>
      <w:r>
        <w:t xml:space="preserve">.</w:t>
      </w:r>
    </w:p>
    <w:bookmarkEnd w:id="23"/>
    <w:bookmarkStart w:id="25" w:name="X9b7c2c5841ad881e17465e16fd49a24362793a8"/>
    <w:p>
      <w:pPr>
        <w:pStyle w:val="Heading2"/>
      </w:pPr>
      <w:r>
        <w:t xml:space="preserve">Flood Control and Drainage Infrastructure</w:t>
      </w:r>
    </w:p>
    <w:p>
      <w:pPr>
        <w:pStyle w:val="FirstParagraph"/>
      </w:pPr>
      <w:r>
        <w:t xml:space="preserve">The most critical aspect of our current scope involves the Harris County Flood Control District partnership. As a leading</w:t>
      </w:r>
      <w:r>
        <w:t xml:space="preserve"> </w:t>
      </w:r>
      <w:r>
        <w:rPr>
          <w:bCs/>
          <w:b/>
        </w:rPr>
        <w:t xml:space="preserve">Civil Engineer</w:t>
      </w:r>
      <w:bookmarkStart w:id="24" w:name="CivilEngineer"/>
      <w:bookmarkEnd w:id="24"/>
      <w:r>
        <w:t xml:space="preserve">, my role has been to oversee the design and implementation of expanded retention basins and upgraded pump stations across key drainage catchments. The aging infrastructure, originally designed decades ago, is no longer sufficient to handle current precipitation volumes.</w:t>
      </w:r>
      <w:r>
        <w:t xml:space="preserve"> </w:t>
      </w:r>
      <w:r>
        <w:t xml:space="preserve">Specifically, the</w:t>
      </w:r>
      <w:r>
        <w:t xml:space="preserve"> </w:t>
      </w:r>
      <w:r>
        <w:rPr>
          <w:iCs/>
          <w:i/>
        </w:rPr>
        <w:t xml:space="preserve">Houston</w:t>
      </w:r>
      <w:r>
        <w:t xml:space="preserve"> </w:t>
      </w:r>
      <w:r>
        <w:t xml:space="preserve">Bayou system requires extensive dredging and levee reinforcement. This</w:t>
      </w:r>
      <w:r>
        <w:t xml:space="preserve"> </w:t>
      </w:r>
      <w:r>
        <w:rPr>
          <w:bCs/>
          <w:b/>
        </w:rPr>
        <w:t xml:space="preserve">Project Report</w:t>
      </w:r>
      <w:r>
        <w:t xml:space="preserve">s findings indicate that without immediate intervention, residential areas in West and Northwest</w:t>
      </w:r>
      <w:r>
        <w:t xml:space="preserve"> </w:t>
      </w:r>
      <w:r>
        <w:rPr>
          <w:iCs/>
          <w:i/>
        </w:rPr>
        <w:t xml:space="preserve">Houston</w:t>
      </w:r>
      <w:r>
        <w:t xml:space="preserve"> </w:t>
      </w:r>
      <w:r>
        <w:t xml:space="preserve">remain at severe risk during heavy rainfall events. We have proposed a multi-stage engineering solution that includes not only structural reinforcements but also green infrastructure solutions, such as permeable pavements and rain gardens, to enhance natural absorption. These methods align with modern sustainability goals while providing the robust protection required by the</w:t>
      </w:r>
      <w:r>
        <w:t xml:space="preserve"> </w:t>
      </w:r>
      <w:r>
        <w:rPr>
          <w:bCs/>
          <w:b/>
        </w:rPr>
        <w:t xml:space="preserve">United States</w:t>
      </w:r>
      <w:r>
        <w:t xml:space="preserve"> </w:t>
      </w:r>
      <w:r>
        <w:t xml:space="preserve">Army Corps of Engineers guidelines.</w:t>
      </w:r>
    </w:p>
    <w:bookmarkEnd w:id="25"/>
    <w:bookmarkStart w:id="26" w:name="transportation-network-expansion"/>
    <w:p>
      <w:pPr>
        <w:pStyle w:val="Heading2"/>
      </w:pPr>
      <w:r>
        <w:t xml:space="preserve">Transportation Network Expansion</w:t>
      </w:r>
    </w:p>
    <w:p>
      <w:pPr>
        <w:pStyle w:val="FirstParagraph"/>
      </w:pPr>
      <w:r>
        <w:t xml:space="preserve">Traffic congestion is a well-documented issue in major Texas cities, and</w:t>
      </w:r>
      <w:r>
        <w:t xml:space="preserve"> </w:t>
      </w:r>
      <w:r>
        <w:rPr>
          <w:iCs/>
          <w:i/>
        </w:rPr>
        <w:t xml:space="preserve">Houston</w:t>
      </w:r>
      <w:r>
        <w:t xml:space="preserve"> </w:t>
      </w:r>
      <w:r>
        <w:t xml:space="preserve">is no exception. The rapid population growth within the metropolitan area has placed unprecedented strain on existing roadways and highways. In this capacity as the lead</w:t>
      </w:r>
      <w:r>
        <w:t xml:space="preserve"> </w:t>
      </w:r>
      <w:r>
        <w:rPr>
          <w:bCs/>
          <w:b/>
        </w:rPr>
        <w:t xml:space="preserve">Civil Engineer</w:t>
      </w:r>
      <w:r>
        <w:t xml:space="preserve">s for the regional transit authority, we are currently evaluating three major highway expansion projects aimed at improving connectivity between downtown</w:t>
      </w:r>
      <w:r>
        <w:t xml:space="preserve"> </w:t>
      </w:r>
      <w:r>
        <w:rPr>
          <w:iCs/>
          <w:i/>
        </w:rPr>
        <w:t xml:space="preserve">Houston</w:t>
      </w:r>
      <w:r>
        <w:t xml:space="preserve"> </w:t>
      </w:r>
      <w:r>
        <w:t xml:space="preserve">and suburban hubs like The Woodlands and Sugar Land.</w:t>
      </w:r>
      <w:r>
        <w:t xml:space="preserve"> </w:t>
      </w:r>
      <w:r>
        <w:t xml:space="preserve">This</w:t>
      </w:r>
      <w:r>
        <w:t xml:space="preserve"> </w:t>
      </w:r>
      <w:r>
        <w:rPr>
          <w:bCs/>
          <w:b/>
        </w:rPr>
        <w:t xml:space="preserve">Project Report</w:t>
      </w:r>
      <w:r>
        <w:t xml:space="preserve">s technical analysis suggests that widening existing interchanges is only a temporary fix. Therefore, we recommend integrating Intelligent Transportation Systems (ITS) alongside physical infrastructure upgrades. By utilizing sensor technology to manage traffic flow dynamically, we can maximize the utility of current lanes while preparing for future expansion. Furthermore, this</w:t>
      </w:r>
      <w:r>
        <w:t xml:space="preserve"> </w:t>
      </w:r>
      <w:r>
        <w:rPr>
          <w:bCs/>
          <w:b/>
        </w:rPr>
        <w:t xml:space="preserve">Civil Engineer</w:t>
      </w:r>
      <w:r>
        <w:t xml:space="preserve">s team is collaborating with urban planners to ensure that new overpasses and interchanges accommodate future public transit lines, ensuring a multi-modal approach to mobility in the heart of the</w:t>
      </w:r>
      <w:r>
        <w:t xml:space="preserve"> </w:t>
      </w:r>
      <w:r>
        <w:rPr>
          <w:bCs/>
          <w:b/>
        </w:rPr>
        <w:t xml:space="preserve">United States</w:t>
      </w:r>
      <w:r>
        <w:t xml:space="preserve">.</w:t>
      </w:r>
    </w:p>
    <w:bookmarkEnd w:id="26"/>
    <w:bookmarkStart w:id="27" w:name="water-management-and-utility-resilience"/>
    <w:p>
      <w:pPr>
        <w:pStyle w:val="Heading2"/>
      </w:pPr>
      <w:r>
        <w:t xml:space="preserve">Water Management and Utility Resilience</w:t>
      </w:r>
    </w:p>
    <w:p>
      <w:pPr>
        <w:pStyle w:val="FirstParagraph"/>
      </w:pPr>
      <w:r>
        <w:t xml:space="preserve">Reliable utility services are paramount for any modern metropolis. In</w:t>
      </w:r>
      <w:r>
        <w:t xml:space="preserve"> </w:t>
      </w:r>
      <w:r>
        <w:rPr>
          <w:iCs/>
          <w:i/>
        </w:rPr>
        <w:t xml:space="preserve">Houston</w:t>
      </w:r>
      <w:r>
        <w:t xml:space="preserve">, water scarcity during droughts and contamination risks during floods pose dual threats to public health. As the designated</w:t>
      </w:r>
      <w:r>
        <w:t xml:space="preserve"> </w:t>
      </w:r>
      <w:r>
        <w:rPr>
          <w:bCs/>
          <w:b/>
        </w:rPr>
        <w:t xml:space="preserve">Civil Engineer</w:t>
      </w:r>
      <w:r>
        <w:t xml:space="preserve">s overseeing this sector, we have initiated a comprehensive audit of the municipal water distribution network. The aging cast-iron pipes are prone to breaking under soil settlement, a common occurrence in Houston's clay-heavy soil composition.</w:t>
      </w:r>
      <w:r>
        <w:t xml:space="preserve"> </w:t>
      </w:r>
      <w:r>
        <w:t xml:space="preserve">Our current strategy involves phased pipe replacement using high-density polyethylene (HDPE), which offers superior durability and flexibility. This</w:t>
      </w:r>
      <w:r>
        <w:t xml:space="preserve"> </w:t>
      </w:r>
      <w:r>
        <w:rPr>
          <w:bCs/>
          <w:b/>
        </w:rPr>
        <w:t xml:space="preserve">Project Report</w:t>
      </w:r>
      <w:r>
        <w:t xml:space="preserve">s economic assessment shows that while the upfront cost is significant, the long-term maintenance savings and reduction in water loss make it a fiscally responsible decision for taxpayers in the</w:t>
      </w:r>
      <w:r>
        <w:t xml:space="preserve"> </w:t>
      </w:r>
      <w:r>
        <w:rPr>
          <w:iCs/>
          <w:i/>
        </w:rPr>
        <w:t xml:space="preserve">United States</w:t>
      </w:r>
      <w:r>
        <w:t xml:space="preserve">. Additionally, we are designing backup power systems for all critical pumping stations to ensure uninterrupted service during hurricane-related power outages.</w:t>
      </w:r>
    </w:p>
    <w:bookmarkEnd w:id="27"/>
    <w:bookmarkStart w:id="28" w:name="X46bbabc197dda2388015a65e32120eeaea60029"/>
    <w:p>
      <w:pPr>
        <w:pStyle w:val="Heading2"/>
      </w:pPr>
      <w:r>
        <w:t xml:space="preserve">Sustainability and Environmental Compliance</w:t>
      </w:r>
    </w:p>
    <w:p>
      <w:pPr>
        <w:pStyle w:val="FirstParagraph"/>
      </w:pPr>
      <w:r>
        <w:t xml:space="preserve">Modern engineering cannot ignore environmental stewardship. As a proud representative of the engineering profession in</w:t>
      </w:r>
      <w:r>
        <w:t xml:space="preserve"> </w:t>
      </w:r>
      <w:r>
        <w:rPr>
          <w:iCs/>
          <w:i/>
        </w:rPr>
        <w:t xml:space="preserve">Houston</w:t>
      </w:r>
      <w:r>
        <w:t xml:space="preserve">, I emphasize that every element of this</w:t>
      </w:r>
      <w:r>
        <w:t xml:space="preserve"> </w:t>
      </w:r>
      <w:r>
        <w:rPr>
          <w:bCs/>
          <w:b/>
        </w:rPr>
        <w:t xml:space="preserve">Civil Engineer</w:t>
      </w:r>
      <w:r>
        <w:t xml:space="preserve">s plan adheres to strict environmental regulations set forth by both state and federal agencies. We are implementing low-impact development (LID) techniques across all new construction sites within the city limits. These practices minimize runoff pollution and protect local waterways such as Buffalo Bayou, which serves as a recreational and ecological treasure for</w:t>
      </w:r>
      <w:r>
        <w:t xml:space="preserve"> </w:t>
      </w:r>
      <w:r>
        <w:rPr>
          <w:iCs/>
          <w:i/>
        </w:rPr>
        <w:t xml:space="preserve">Houston</w:t>
      </w:r>
      <w:r>
        <w:t xml:space="preserve">.</w:t>
      </w:r>
      <w:r>
        <w:t xml:space="preserve"> </w:t>
      </w:r>
      <w:r>
        <w:t xml:space="preserve">The integration of solar-powered lighting in public spaces and the use of recycled materials in concrete mixes are just two examples of our commitment to sustainability. This holistic approach ensures that our infrastructure development supports not only the immediate needs of the residents but also preserves environmental quality for future generations throughout the</w:t>
      </w:r>
      <w:r>
        <w:t xml:space="preserve"> </w:t>
      </w:r>
      <w:r>
        <w:rPr>
          <w:bCs/>
          <w:b/>
        </w:rPr>
        <w:t xml:space="preserve">United States</w:t>
      </w:r>
      <w:r>
        <w:t xml:space="preserve">.</w:t>
      </w:r>
    </w:p>
    <w:bookmarkEnd w:id="28"/>
    <w:bookmarkStart w:id="29" w:name="conclusion-and-recommendations"/>
    <w:p>
      <w:pPr>
        <w:pStyle w:val="Heading2"/>
      </w:pPr>
      <w:r>
        <w:t xml:space="preserve">Conclusion and Recommendations</w:t>
      </w:r>
    </w:p>
    <w:p>
      <w:pPr>
        <w:pStyle w:val="FirstParagraph"/>
      </w:pPr>
      <w:r>
        <w:t xml:space="preserve">In conclusion, this</w:t>
      </w:r>
      <w:r>
        <w:t xml:space="preserve"> </w:t>
      </w:r>
      <w:r>
        <w:rPr>
          <w:bCs/>
          <w:b/>
        </w:rPr>
        <w:t xml:space="preserve">Civil Engineer</w:t>
      </w:r>
      <w:r>
        <w:t xml:space="preserve">s Project Report highlights the complexity and importance of infrastructural development in</w:t>
      </w:r>
      <w:r>
        <w:t xml:space="preserve"> </w:t>
      </w:r>
      <w:r>
        <w:rPr>
          <w:iCs/>
          <w:i/>
        </w:rPr>
        <w:t xml:space="preserve">Houston</w:t>
      </w:r>
      <w:r>
        <w:t xml:space="preserve">, Texas. The challenges posed by geography, climate, and rapid urbanization require innovative, resilient, and sustainable solutions. By prioritizing flood control infrastructure expanding transportation networks with smart technology upgrades to water utilities we can build a city that is not only robust but also adaptable to future uncertainties.</w:t>
      </w:r>
      <w:r>
        <w:t xml:space="preserve"> </w:t>
      </w:r>
      <w:r>
        <w:t xml:space="preserve">It is the recommendation of this office that immediate funding be allocated for Phase 1 of the proposed projects detailed herein. Delaying these critical improvements would result in higher long-term costs and increased risk to human life. The engineering team stands ready to execute these plans with precision and transparency, ensuring that</w:t>
      </w:r>
      <w:r>
        <w:t xml:space="preserve"> </w:t>
      </w:r>
      <w:r>
        <w:rPr>
          <w:iCs/>
          <w:i/>
        </w:rPr>
        <w:t xml:space="preserve">Houston</w:t>
      </w:r>
      <w:r>
        <w:t xml:space="preserve"> </w:t>
      </w:r>
      <w:r>
        <w:t xml:space="preserve">remains a leading city in the</w:t>
      </w:r>
      <w:r>
        <w:t xml:space="preserve"> </w:t>
      </w:r>
      <w:r>
        <w:rPr>
          <w:bCs/>
          <w:b/>
        </w:rPr>
        <w:t xml:space="preserve">United States</w:t>
      </w:r>
      <w:r>
        <w:t xml:space="preserve">. We urge the stakeholders to review this document carefully and approve the necessary actions to secure a prosperous future for all citizens.</w:t>
      </w:r>
    </w:p>
    <w:p>
      <w:pPr>
        <w:pStyle w:val="BodyText"/>
      </w:pPr>
      <w:r>
        <w:t xml:space="preserve">End of Document</w:t>
      </w:r>
      <w:r>
        <w:br/>
      </w:r>
      <w:r>
        <w:t xml:space="preserve">Prepared by: Senior Civil Engineering Department</w:t>
      </w:r>
      <w:r>
        <w:br/>
      </w:r>
      <w:r>
        <w:t xml:space="preserve">Jurisdiction: United States Houston Regional Authority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 Project Report: United States Houston</dc:title>
  <dc:creator/>
  <dc:language>en</dc:language>
  <cp:keywords/>
  <dcterms:created xsi:type="dcterms:W3CDTF">2026-07-30T03:58:27Z</dcterms:created>
  <dcterms:modified xsi:type="dcterms:W3CDTF">2026-07-30T03:58:27Z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