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document"/>
    <w:p>
      <w:pPr>
        <w:pStyle w:val="Heading2"/>
      </w:pPr>
      <w:r>
        <w:rPr>
          <w:bCs/>
          <w:b/>
        </w:rPr>
        <w:t xml:space="preserve">Project Report Document</w:t>
      </w:r>
    </w:p>
    <w:p>
      <w:pPr>
        <w:pStyle w:val="FirstParagraph"/>
      </w:pPr>
      <w:r>
        <w:rPr>
          <w:bCs/>
          <w:b/>
        </w:rPr>
        <w:t xml:space="preserve">Title:</w:t>
      </w:r>
    </w:p>
    <w:p>
      <w:pPr>
        <w:pStyle w:val="BodyText"/>
      </w:pPr>
      <w:r>
        <w:rPr>
          <w:bCs/>
          <w:b/>
        </w:rPr>
        <w:t xml:space="preserve">Date:</w:t>
      </w:r>
    </w:p>
    <w:p>
      <w:pPr>
        <w:pStyle w:val="BodyText"/>
      </w:pPr>
      <w:r>
        <w:t xml:space="preserve">, October 26, 2023</w:t>
      </w:r>
    </w:p>
    <w:p>
      <w:pPr>
        <w:pStyle w:val="BodyText"/>
      </w:pPr>
      <w:r>
        <w:rPr>
          <w:bCs/>
          <w:b/>
        </w:rPr>
        <w:t xml:space="preserve">Prepared For:</w:t>
      </w:r>
    </w:p>
    <w:p>
      <w:pPr>
        <w:pStyle w:val="SourceCode"/>
      </w:pPr>
      <w:r>
        <w:rPr>
          <w:rStyle w:val="VerbatimChar"/>
        </w:rPr>
        <w:t xml:space="preserve">Subject</w:t>
      </w:r>
    </w:p>
    <w:p>
      <w:pPr>
        <w:pStyle w:val="FirstParagraph"/>
      </w:pPr>
      <w:r>
        <w:t xml:space="preserve">: The critical role of the Computer Engineer in driving digital infrastructure within Australia Brisbane.</w:t>
      </w:r>
    </w:p>
    <w:bookmarkEnd w:id="20"/>
    <w:bookmarkStart w:id="31" w:name="executive-summary"/>
    <w:p>
      <w:pPr>
        <w:pStyle w:val="Heading1"/>
      </w:pPr>
      <w:r>
        <w:t xml:space="preserve">Executive Summary</w:t>
      </w:r>
    </w:p>
    <w:p>
      <w:pPr>
        <w:pStyle w:val="FirstParagraph"/>
      </w:pPr>
      <w:r>
        <w:t xml:space="preserve">The rapid evolution of digital infrastructure has positioned technology as the backbone of modern economic development. This</w:t>
      </w:r>
      <w:r>
        <w:t xml:space="preserve"> </w:t>
      </w:r>
      <w:r>
        <w:rPr>
          <w:bCs/>
          <w:b/>
        </w:rPr>
        <w:t xml:space="preserve">Project Report Document</w:t>
      </w:r>
      <w:r>
        <w:t xml:space="preserve"> </w:t>
      </w:r>
      <w:r>
        <w:t xml:space="preserve">serves as a comprehensive analysis of the requirements, challenges, and strategic opportunities associated with deploying advanced computing systems within the unique geographical and economic context of</w:t>
      </w:r>
      <w:r>
        <w:t xml:space="preserve"> </w:t>
      </w:r>
      <w:r>
        <w:rPr>
          <w:bCs/>
          <w:b/>
        </w:rPr>
        <w:t xml:space="preserve">Australia Brisbane</w:t>
      </w:r>
      <w:r>
        <w:t xml:space="preserve">. At the heart of this transformation is the role of the Computer Engineer.</w:t>
      </w:r>
    </w:p>
    <w:p>
      <w:pPr>
        <w:pStyle w:val="BodyText"/>
      </w:pPr>
      <w:r>
        <w:t xml:space="preserve">The objective of this document is to outline how specialized expertise in computer engineering can address local infrastructure needs, enhance public service delivery, and support the growing technology sector in Queensland. By focusing on</w:t>
      </w:r>
      <w:r>
        <w:t xml:space="preserve"> </w:t>
      </w:r>
      <w:r>
        <w:rPr>
          <w:bCs/>
          <w:b/>
        </w:rPr>
        <w:t xml:space="preserve">Australia Brisbane</w:t>
      </w:r>
      <w:r>
        <w:t xml:space="preserve"> </w:t>
      </w:r>
      <w:r>
        <w:t xml:space="preserve">as a case study, we demonstrate that targeted recruitment and deployment of skilled Computer Engineers are not merely optional but essential for maintaining competitive advantage in a globalized economy.</w:t>
      </w:r>
    </w:p>
    <w:bookmarkStart w:id="21" w:name="X8852bcba54bf96a08406cc211b11d41af841e3e"/>
    <w:p>
      <w:pPr>
        <w:pStyle w:val="Heading2"/>
      </w:pPr>
      <w:r>
        <w:t xml:space="preserve">1. Introduction to the Role of the Computer Engineer</w:t>
      </w:r>
    </w:p>
    <w:p>
      <w:pPr>
        <w:pStyle w:val="FirstParagraph"/>
      </w:pPr>
      <w:r>
        <w:t xml:space="preserve">A</w:t>
      </w:r>
      <w:r>
        <w:t xml:space="preserve"> </w:t>
      </w:r>
      <w:r>
        <w:rPr>
          <w:bCs/>
          <w:b/>
        </w:rPr>
        <w:t xml:space="preserve">Computer Engineer</w:t>
      </w:r>
    </w:p>
    <w:p>
      <w:pPr>
        <w:pStyle w:val="BodyText"/>
      </w:pPr>
      <w:r>
        <w:t xml:space="preserve">, distinct from a software developer or an IT support specialist, possesses a dual competency in hardware and software design. They are responsible for designing computer systems and components, ranging from integrated circuits and processors to complex networking systems. In the context of our project, the Computer Engineer acts as the primary architect for sustainable technological solutions.</w:t>
      </w:r>
    </w:p>
    <w:p>
      <w:pPr>
        <w:pStyle w:val="BodyText"/>
      </w:pPr>
      <w:r>
        <w:t xml:space="preserve">The relevance of this role cannot be overstated. As</w:t>
      </w:r>
      <w:r>
        <w:t xml:space="preserve"> </w:t>
      </w:r>
      <w:r>
        <w:rPr>
          <w:bCs/>
          <w:b/>
        </w:rPr>
        <w:t xml:space="preserve">Australia Brisbane</w:t>
      </w:r>
      <w:r>
        <w:t xml:space="preserve"> </w:t>
      </w:r>
      <w:r>
        <w:t xml:space="preserve">expands its digital footprint through smart city initiatives, cloud computing adoption, and cybersecurity enhancements, the demand for engineers who can bridge the gap between physical hardware limitations and software efficiency is at an all-time high. This report argues that the integration of Computer Engineers into public and private sector workflows is a pivotal step toward achieving these goals.</w:t>
      </w:r>
    </w:p>
    <w:bookmarkEnd w:id="21"/>
    <w:bookmarkStart w:id="24" w:name="X25b89d513c6dbef7d5b587a869547d34abbe5b7"/>
    <w:p>
      <w:pPr>
        <w:pStyle w:val="Heading2"/>
      </w:pPr>
      <w:r>
        <w:t xml:space="preserve">2. Contextual Analysis: The Brisbane Landscape</w:t>
      </w:r>
    </w:p>
    <w:p>
      <w:pPr>
        <w:pStyle w:val="FirstParagraph"/>
      </w:pPr>
      <w:r>
        <w:rPr>
          <w:bCs/>
          <w:b/>
        </w:rPr>
        <w:t xml:space="preserve">Australia Brisbane</w:t>
      </w:r>
    </w:p>
    <w:p>
      <w:pPr>
        <w:pStyle w:val="BodyText"/>
      </w:pPr>
      <w:r>
        <w:t xml:space="preserve">, the capital city of Queensland, is undergoing a significant technological renaissance. Known historically for its service industry and tourism base, the city has successfully diversified its economy by attracting major technology firms and establishing itself as a hub for fintech, health-tech, and aerospace engineering in</w:t>
      </w:r>
      <w:r>
        <w:t xml:space="preserve"> </w:t>
      </w:r>
      <w:r>
        <w:rPr>
          <w:bCs/>
          <w:b/>
        </w:rPr>
        <w:t xml:space="preserve">Australia Brisbane</w:t>
      </w:r>
      <w:r>
        <w:t xml:space="preserve">. However, this growth presents unique challenges that require specialized engineering interventions.</w:t>
      </w:r>
    </w:p>
    <w:bookmarkStart w:id="22" w:name="infrastructure-demands"/>
    <w:p>
      <w:pPr>
        <w:pStyle w:val="Heading3"/>
      </w:pPr>
      <w:r>
        <w:t xml:space="preserve">2.1 Infrastructure Demands</w:t>
      </w:r>
    </w:p>
    <w:p>
      <w:pPr>
        <w:pStyle w:val="FirstParagraph"/>
      </w:pPr>
      <w:r>
        <w:t xml:space="preserve">The geographic location of</w:t>
      </w:r>
      <w:r>
        <w:t xml:space="preserve"> </w:t>
      </w:r>
      <w:r>
        <w:rPr>
          <w:bCs/>
          <w:b/>
        </w:rPr>
        <w:t xml:space="preserve">Australia Brisbane</w:t>
      </w:r>
      <w:r>
        <w:t xml:space="preserve">, with its subtropical climate and susceptibility to extreme weather events, necessitates robust physical infrastructure. Computer Engineers play a crucial role in designing hardware resilience against heat, humidity, and flooding. For instance, server farms and data centers in</w:t>
      </w:r>
      <w:r>
        <w:t xml:space="preserve"> </w:t>
      </w:r>
      <w:r>
        <w:rPr>
          <w:bCs/>
          <w:b/>
        </w:rPr>
        <w:t xml:space="preserve">Australia Brisbane</w:t>
      </w:r>
      <w:r>
        <w:t xml:space="preserve"> </w:t>
      </w:r>
      <w:r>
        <w:t xml:space="preserve">require advanced cooling systems and redundant power structures designed by engineers who understand both the electrical requirements and the computational loads.</w:t>
      </w:r>
    </w:p>
    <w:bookmarkEnd w:id="22"/>
    <w:bookmarkStart w:id="23" w:name="smart-city-initiatives"/>
    <w:p>
      <w:pPr>
        <w:pStyle w:val="Heading3"/>
      </w:pPr>
      <w:r>
        <w:t xml:space="preserve">2.2 Smart City Initiatives</w:t>
      </w:r>
    </w:p>
    <w:p>
      <w:pPr>
        <w:pStyle w:val="FirstParagraph"/>
      </w:pPr>
      <w:r>
        <w:t xml:space="preserve">The Queensland government has launched various smart city programs aimed at improving urban living through technology. These include intelligent traffic management systems, IoT-enabled waste management, and real-time public transport tracking. The implementation of these systems relies heavily on the work of Computer Engineers who develop the embedded systems and communication protocols that allow disparate devices to interact seamlessly.</w:t>
      </w:r>
    </w:p>
    <w:bookmarkEnd w:id="23"/>
    <w:bookmarkEnd w:id="24"/>
    <w:bookmarkStart w:id="25" w:name="X169ed1ec45351c748cf1a7c094bf8b4dd6bbd1a"/>
    <w:p>
      <w:pPr>
        <w:pStyle w:val="Heading2"/>
      </w:pPr>
      <w:r>
        <w:t xml:space="preserve">3. Key Challenges Identified in Project Report</w:t>
      </w:r>
    </w:p>
    <w:p>
      <w:pPr>
        <w:pStyle w:val="FirstParagraph"/>
      </w:pPr>
      <w:r>
        <w:t xml:space="preserve">This</w:t>
      </w:r>
      <w:r>
        <w:t xml:space="preserve"> </w:t>
      </w:r>
      <w:r>
        <w:rPr>
          <w:bCs/>
          <w:b/>
        </w:rPr>
        <w:t xml:space="preserve">Project Report Document</w:t>
      </w:r>
    </w:p>
    <w:p>
      <w:pPr>
        <w:pStyle w:val="BodyText"/>
      </w:pPr>
      <w:r>
        <w:t xml:space="preserve">, identifies several critical challenges facing the deployment of engineering solutions in</w:t>
      </w:r>
      <w:r>
        <w:t xml:space="preserve"> </w:t>
      </w:r>
      <w:r>
        <w:rPr>
          <w:bCs/>
          <w:b/>
        </w:rPr>
        <w:t xml:space="preserve">Australia Brisbane</w:t>
      </w:r>
      <w:r>
        <w:t xml:space="preserve">:</w:t>
      </w:r>
    </w:p>
    <w:p>
      <w:pPr>
        <w:numPr>
          <w:ilvl w:val="0"/>
          <w:numId w:val="1001"/>
        </w:numPr>
        <w:pStyle w:val="Compact"/>
      </w:pPr>
      <w:r>
        <w:rPr>
          <w:bCs/>
          <w:b/>
        </w:rPr>
        <w:t xml:space="preserve">Skill Shortages:</w:t>
      </w:r>
      <w:r>
        <w:t xml:space="preserve"> </w:t>
      </w:r>
      <w:r>
        <w:t xml:space="preserve">There is a notable gap between the number of qualified Computer Engineers available and the demand generated by rapid urbanization. Addressing this requires targeted educational programs and immigration policies that attract global talent to</w:t>
      </w:r>
      <w:r>
        <w:t xml:space="preserve"> </w:t>
      </w:r>
      <w:r>
        <w:rPr>
          <w:bCs/>
          <w:b/>
        </w:rPr>
        <w:t xml:space="preserve">Australia Brisbane</w:t>
      </w:r>
      <w:r>
        <w:t xml:space="preserve">.</w:t>
      </w:r>
    </w:p>
    <w:p>
      <w:pPr>
        <w:numPr>
          <w:ilvl w:val="0"/>
          <w:numId w:val="1001"/>
        </w:numPr>
        <w:pStyle w:val="Compact"/>
      </w:pPr>
      <w:r>
        <w:rPr>
          <w:bCs/>
          <w:b/>
        </w:rPr>
        <w:t xml:space="preserve">Legacy Systems:</w:t>
      </w:r>
      <w:r>
        <w:t xml:space="preserve"> </w:t>
      </w:r>
      <w:r>
        <w:t xml:space="preserve">Many public institutions in</w:t>
      </w:r>
    </w:p>
    <w:p>
      <w:pPr>
        <w:numPr>
          <w:ilvl w:val="0"/>
          <w:numId w:val="1000"/>
        </w:numPr>
        <w:pStyle w:val="Compact"/>
      </w:pPr>
      <w:r>
        <w:t xml:space="preserve">Australia Brisbane</w:t>
      </w:r>
    </w:p>
    <w:p>
      <w:pPr>
        <w:numPr>
          <w:ilvl w:val="0"/>
          <w:numId w:val="1001"/>
        </w:numPr>
        <w:pStyle w:val="Compact"/>
      </w:pPr>
      <w:r>
        <w:rPr>
          <w:bCs/>
          <w:b/>
        </w:rPr>
        <w:t xml:space="preserve">Cybersecurity Vulnerabilities:</w:t>
      </w:r>
      <w:r>
        <w:t xml:space="preserve"> </w:t>
      </w:r>
      <w:r>
        <w:t xml:space="preserve">As digital infrastructure expands, so does the attack surface. Computer Engineers are essential in designing secure hardware foundations that prevent physical tampering and ensure data integrity, a major concern for financial institutions based in</w:t>
      </w:r>
      <w:r>
        <w:t xml:space="preserve"> </w:t>
      </w:r>
      <w:r>
        <w:rPr>
          <w:bCs/>
          <w:b/>
        </w:rPr>
        <w:t xml:space="preserve">Australia Brisbane</w:t>
      </w:r>
      <w:r>
        <w:t xml:space="preserve">.</w:t>
      </w:r>
    </w:p>
    <w:bookmarkEnd w:id="25"/>
    <w:bookmarkStart w:id="26" w:name="strategic-recommendations"/>
    <w:p>
      <w:pPr>
        <w:pStyle w:val="Heading2"/>
      </w:pPr>
      <w:r>
        <w:t xml:space="preserve">4. Strategic Recommendations</w:t>
      </w:r>
    </w:p>
    <w:p>
      <w:pPr>
        <w:pStyle w:val="FirstParagraph"/>
      </w:pPr>
      <w:r>
        <w:t xml:space="preserve">To maximize the benefits of technology while mitigating risks, this report proposes the following strategies centered on the utilization of Computer Engineers in</w:t>
      </w:r>
      <w:r>
        <w:t xml:space="preserve"> </w:t>
      </w:r>
      <w:r>
        <w:rPr>
          <w:bCs/>
          <w:b/>
        </w:rPr>
        <w:t xml:space="preserve">Australia Brisbane</w:t>
      </w:r>
      <w:r>
        <w:t xml:space="preserve">:</w:t>
      </w:r>
    </w:p>
    <w:p>
      <w:pPr>
        <w:numPr>
          <w:ilvl w:val="0"/>
          <w:numId w:val="1002"/>
        </w:numPr>
        <w:pStyle w:val="Compact"/>
      </w:pPr>
      <w:r>
        <w:t xml:space="preserve">Incentive Programs:: Offer tax incentives and relocation packages for senior Computer Engineers willing to work on critical infrastructure projects within</w:t>
      </w:r>
      <w:r>
        <w:t xml:space="preserve"> </w:t>
      </w:r>
      <w:hyperlink w:anchor="Xa39a3ee5e6b4b0d3255bfef95601890afd80709">
        <w:r>
          <w:rPr>
            <w:rStyle w:val="Hyperlink"/>
          </w:rPr>
          <w:t xml:space="preserve">Australia Brisbane</w:t>
        </w:r>
      </w:hyperlink>
      <w:r>
        <w:t xml:space="preserve">, ensuring that high-level expertise is retained locally.</w:t>
      </w:r>
    </w:p>
    <w:p>
      <w:pPr>
        <w:numPr>
          <w:ilvl w:val="0"/>
          <w:numId w:val="1002"/>
        </w:numPr>
        <w:pStyle w:val="Compact"/>
      </w:pPr>
      <w:r>
        <w:rPr>
          <w:bCs/>
          <w:b/>
        </w:rPr>
        <w:t xml:space="preserve">Sustainable Engineering Standards:</w:t>
      </w:r>
      <w:r>
        <w:t xml:space="preserve"> </w:t>
      </w:r>
      <w:r>
        <w:t xml:space="preserve">Mandate that all new infrastructure projects in</w:t>
      </w:r>
      <w:r>
        <w:t xml:space="preserve"> </w:t>
      </w:r>
      <w:r>
        <w:rPr>
          <w:bCs/>
          <w:b/>
        </w:rPr>
        <w:t xml:space="preserve">Australia Brisbane</w:t>
      </w:r>
      <w:r>
        <w:t xml:space="preserve"> </w:t>
      </w:r>
      <w:r>
        <w:t xml:space="preserve">adhere to strict sustainability guidelines, overseen by Computer Engineers who prioritize energy-efficient hardware design and e-waste reduction.</w:t>
      </w:r>
    </w:p>
    <w:bookmarkEnd w:id="26"/>
    <w:bookmarkStart w:id="28" w:name="section"/>
    <w:p>
      <w:pPr>
        <w:pStyle w:val="Heading2"/>
      </w:pPr>
    </w:p>
    <w:bookmarkStart w:id="27" w:name="expected-outcomes-and-impact-assessment"/>
    <w:p>
      <w:pPr>
        <w:pStyle w:val="Heading3"/>
      </w:pPr>
      <w:r>
        <w:t xml:space="preserve">5. Expected Outcomes and Impact Assessment</w:t>
      </w:r>
    </w:p>
    <w:p>
      <w:pPr>
        <w:pStyle w:val="FirstParagraph"/>
      </w:pPr>
      <w:r>
        <w:t xml:space="preserve">The successful integration of these recommendations is expected to yield significant outcomes. First, the economic impact will be substantial, as a robust engineering sector drives innovation and attracts foreign investment to</w:t>
      </w:r>
      <w:r>
        <w:t xml:space="preserve"> </w:t>
      </w:r>
      <w:r>
        <w:rPr>
          <w:bCs/>
          <w:b/>
        </w:rPr>
        <w:t xml:space="preserve">Australia Brisbane</w:t>
      </w:r>
      <w:r>
        <w:t xml:space="preserve">. Second, social benefits will accrue through improved public services, such as faster internet speeds in regional areas surrounding</w:t>
      </w:r>
      <w:r>
        <w:t xml:space="preserve"> </w:t>
      </w:r>
      <w:hyperlink w:anchor="Xa39a3ee5e6b4b0d3255bfef95601890afd80709">
        <w:r>
          <w:rPr>
            <w:rStyle w:val="Hyperlink"/>
          </w:rPr>
          <w:t xml:space="preserve">Australia Brisbane</w:t>
        </w:r>
      </w:hyperlink>
      <w:r>
        <w:t xml:space="preserve">, enhanced emergency response systems powered by real-time data processing, and better accessibility for persons with disabilities through advanced assistive technologies.</w:t>
      </w:r>
    </w:p>
    <w:p>
      <w:pPr>
        <w:pStyle w:val="BodyText"/>
      </w:pPr>
      <w:r>
        <w:t xml:space="preserve">Furthermore, the environmental impact will be positive. Computer Engineers specializing in green computing can help</w:t>
      </w:r>
      <w:r>
        <w:t xml:space="preserve"> </w:t>
      </w:r>
      <w:r>
        <w:rPr>
          <w:bCs/>
          <w:b/>
        </w:rPr>
        <w:t xml:space="preserve">Australia Brisbane</w:t>
      </w:r>
      <w:r>
        <w:t xml:space="preserve"> </w:t>
      </w:r>
      <w:r>
        <w:t xml:space="preserve">reduce its carbon footprint by optimizing energy usage in data centers and promoting hardware longevity. This aligns with broader national goals for sustainability and climate resilience.</w:t>
      </w:r>
    </w:p>
    <w:bookmarkEnd w:id="27"/>
    <w:bookmarkEnd w:id="28"/>
    <w:bookmarkStart w:id="30" w:name="section-1"/>
    <w:p>
      <w:pPr>
        <w:pStyle w:val="Heading2"/>
      </w:pPr>
    </w:p>
    <w:bookmarkStart w:id="29" w:name="conclusion"/>
    <w:p>
      <w:pPr>
        <w:pStyle w:val="Heading3"/>
      </w:pPr>
      <w:r>
        <w:t xml:space="preserve">6. Conclusion</w:t>
      </w:r>
    </w:p>
    <w:p>
      <w:pPr>
        <w:pStyle w:val="FirstParagraph"/>
      </w:pPr>
      <w:r>
        <w:t xml:space="preserve">In conclusion, this</w:t>
      </w:r>
      <w:r>
        <w:t xml:space="preserve"> </w:t>
      </w:r>
      <w:r>
        <w:rPr>
          <w:bCs/>
          <w:b/>
        </w:rPr>
        <w:t xml:space="preserve">Project Report Document</w:t>
      </w:r>
    </w:p>
    <w:p>
      <w:pPr>
        <w:pStyle w:val="BodyText"/>
      </w:pPr>
      <w:r>
        <w:t xml:space="preserve">, clearly demonstrates that the role of the Computer Engineer is indispensable to the future development of</w:t>
      </w:r>
      <w:r>
        <w:t xml:space="preserve"> </w:t>
      </w:r>
      <w:r>
        <w:rPr>
          <w:bCs/>
          <w:b/>
        </w:rPr>
        <w:t xml:space="preserve">Australia Brisbane</w:t>
      </w:r>
      <w:r>
        <w:t xml:space="preserve">. By addressing skill shortages, upgrading legacy infrastructure, and enforcing sustainable practices, Computer Engineers will enable</w:t>
      </w:r>
      <w:r>
        <w:t xml:space="preserve"> </w:t>
      </w:r>
      <w:hyperlink w:anchor="Xa39a3ee5e6b4b0d3255bfef95601890afd80709">
        <w:r>
          <w:rPr>
            <w:rStyle w:val="Hyperlink"/>
          </w:rPr>
          <w:t xml:space="preserve">Australia Brisbane</w:t>
        </w:r>
      </w:hyperlink>
      <w:r>
        <w:t xml:space="preserve"> </w:t>
      </w:r>
      <w:r>
        <w:t xml:space="preserve">to thrive as a leading smart city in the Asia-Pacific region.</w:t>
      </w:r>
    </w:p>
    <w:p>
      <w:pPr>
        <w:pStyle w:val="BodyText"/>
      </w:pPr>
      <w:r>
        <w:t xml:space="preserve">The recommendations outlined herein are actionable and time-sensitive. Immediate action is required to secure the talent pool necessary for these initiatives. Stakeholders across government, academia, and industry must collaborate to support Computer Engineers in their vital role of shaping the digital landscape of</w:t>
      </w:r>
      <w:r>
        <w:t xml:space="preserve"> </w:t>
      </w:r>
      <w:r>
        <w:rPr>
          <w:bCs/>
          <w:b/>
        </w:rPr>
        <w:t xml:space="preserve">Australia Brisbane</w:t>
      </w:r>
      <w:r>
        <w:t xml:space="preserve">. Failure to act risks falling behind in an increasingly competitive global market.</w:t>
      </w:r>
    </w:p>
    <w:p>
      <w:pPr>
        <w:pStyle w:val="BodyText"/>
      </w:pPr>
      <w:r>
        <w:rPr>
          <w:bCs/>
          <w:b/>
        </w:rPr>
        <w:t xml:space="preserve">Disclaimer:</w:t>
      </w:r>
    </w:p>
    <w:p>
      <w:pPr>
        <w:pStyle w:val="BodyText"/>
      </w:pPr>
      <w:r>
        <w:t xml:space="preserve">, This document is for informational purposes only. All data and projections are based on current trends as of the report date. The term "Australia Brisbane" refers to the specific regional context of Brisbane, Queensland, within Australia.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2026-07-29T10:03:24Z</dcterms:created>
  <dcterms:modified xsi:type="dcterms:W3CDTF">2026-07-29T10:03:24Z</dcterms:modified>
</cp:coreProperties>
</file>

<file path=docProps/custom.xml><?xml version="1.0" encoding="utf-8"?>
<Properties xmlns="http://schemas.openxmlformats.org/officeDocument/2006/custom-properties" xmlns:vt="http://schemas.openxmlformats.org/officeDocument/2006/docPropsVTypes"/>
</file>