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30" w:name="X5f6e5a73c9fbce3fa911a570ebdc8e8d16a80ce"/>
    <w:p>
      <w:pPr>
        <w:pStyle w:val="Heading1"/>
      </w:pPr>
      <w:r>
        <w:t xml:space="preserve">Project Report: Strategic Analysis of the Computer Engineer in Morocco Casablanca</w:t>
      </w:r>
    </w:p>
    <w:p>
      <w:pPr>
        <w:pStyle w:val="FirstParagraph"/>
      </w:pPr>
      <w:r>
        <w:rPr>
          <w:bCs/>
          <w:b/>
        </w:rPr>
        <w:t xml:space="preserve">Date:</w:t>
      </w:r>
      <w:r>
        <w:t xml:space="preserve"> </w:t>
      </w:r>
      <w:r>
        <w:t xml:space="preserve">October 26, 2023</w:t>
      </w:r>
      <w:r>
        <w:br/>
      </w:r>
      <w:r>
        <w:rPr>
          <w:bCs/>
          <w:b/>
        </w:rPr>
        <w:t xml:space="preserve">To:</w:t>
      </w:r>
      <w:r>
        <w:t xml:space="preserve">Sector Stakeholders and Policy Makers</w:t>
      </w:r>
      <w:r>
        <w:br/>
      </w:r>
      <w:r>
        <w:t xml:space="preserve">:Strategic Planning Committee</w:t>
      </w:r>
      <w:r>
        <w:br/>
      </w:r>
      <w:r>
        <w:t xml:space="preserve">&lt; strong&gt;Subject:The Evolution ,Impact and Future of the Computer Engineer in the Economic Landscape of Morocco Casablanca</w:t>
      </w:r>
    </w:p>
    <w:bookmarkStart w:id="20" w:name="executive-summary"/>
    <w:p>
      <w:pPr>
        <w:pStyle w:val="Heading2"/>
      </w:pPr>
      <w:r>
        <w:t xml:space="preserve">1. Executive Summary</w:t>
      </w:r>
    </w:p>
    <w:p>
      <w:pPr>
        <w:pStyle w:val="FirstParagraph"/>
      </w:pPr>
      <w:r>
        <w:t xml:space="preserve">This document serves as a comprehensive Project Report detailing the critical role of the Computer Engineer within the specific economic and technological ecosystem of Morocco Casablanca. As one of Africa's most dynamic financial hubs, Casablanca has emerged as a primary destination for international business services and technology investments. This report analyzes how Computer Engineers are driving digital transformation, fostering innovation in fintech and outsourcing sectors, and bridging the gap between traditional industry methods and modern digital solutions.</w:t>
      </w:r>
    </w:p>
    <w:bookmarkEnd w:id="20"/>
    <w:bookmarkStart w:id="21" w:name="X63f2452d3ef274c8946ff1d55c646d28d0c27d2"/>
    <w:p>
      <w:pPr>
        <w:pStyle w:val="Heading2"/>
      </w:pPr>
      <w:r>
        <w:t xml:space="preserve">2. Introduction: The Context of Morocco Casablanca</w:t>
      </w:r>
    </w:p>
    <w:p>
      <w:pPr>
        <w:pStyle w:val="FirstParagraph"/>
      </w:pPr>
      <w:r>
        <w:t xml:space="preserve">Morocco has positioned itself as a gateway between Europe, Africa, and the Middle East. Within this broader national framework, Casablanca stands out as the economic heartland. With its established infrastructure and strategic location along the Atlantic coast, the city hosts numerous multinational corporations that have chosen to establish their Nearshore centers there. The primary driver of this success is human capital.</w:t>
      </w:r>
    </w:p>
    <w:p>
      <w:pPr>
        <w:pStyle w:val="BodyText"/>
      </w:pPr>
      <w:r>
        <w:t xml:space="preserve">However, traditional engineering disciplines are no longer sufficient to meet current market demands. The rapid adoption of cloud computing, artificial intelligence (AI), and cybersecurity protocols requires a specialized workforce. This Project Report focuses specifically on the</w:t>
      </w:r>
      <w:r>
        <w:t xml:space="preserve"> </w:t>
      </w:r>
      <w:r>
        <w:rPr>
          <w:bCs/>
          <w:b/>
        </w:rPr>
        <w:t xml:space="preserve">Computer Engineer</w:t>
      </w:r>
      <w:r>
        <w:t xml:space="preserve">, a professional profile that has become indispensable in maintaining Casablanca’s competitive edge in the global market.</w:t>
      </w:r>
    </w:p>
    <w:bookmarkEnd w:id="21"/>
    <w:bookmarkStart w:id="22" w:name="profile-of-the-computer-engineer"/>
    <w:p>
      <w:pPr>
        <w:pStyle w:val="Heading2"/>
      </w:pPr>
      <w:r>
        <w:t xml:space="preserve">3. Profile of the Computer Engineer</w:t>
      </w:r>
    </w:p>
    <w:p>
      <w:pPr>
        <w:pStyle w:val="FirstParagraph"/>
      </w:pPr>
      <w:r>
        <w:t xml:space="preserve">A</w:t>
      </w:r>
      <w:r>
        <w:t xml:space="preserve"> </w:t>
      </w:r>
      <w:r>
        <w:rPr>
          <w:bCs/>
          <w:b/>
        </w:rPr>
        <w:t xml:space="preserve">Computer Engineer</w:t>
      </w:r>
      <w:r>
        <w:t xml:space="preserve">, particularly within the Moroccan educational context, is distinct from a standard software developer. They possess a robust foundation in mathematics and physics combined with advanced expertise in systems architecture, software development, data structures, and hardware-software integration.</w:t>
      </w:r>
    </w:p>
    <w:p>
      <w:pPr>
        <w:pStyle w:val="BodyText"/>
      </w:pPr>
      <w:r>
        <w:rPr>
          <w:bCs/>
          <w:b/>
        </w:rPr>
        <w:t xml:space="preserve">Key Competencies of the Local Computer Engineer:</w:t>
      </w:r>
    </w:p>
    <w:p>
      <w:pPr>
        <w:numPr>
          <w:ilvl w:val="0"/>
          <w:numId w:val="1001"/>
        </w:numPr>
        <w:pStyle w:val="Compact"/>
      </w:pPr>
      <w:r>
        <w:rPr>
          <w:bCs/>
          <w:b/>
        </w:rPr>
        <w:t xml:space="preserve">Bilingual Proficiency:</w:t>
      </w:r>
      <w:r>
        <w:t xml:space="preserve">The ability to code and communicate effectively in both French and English is a standard requirement for international companies operating in Casablanca.</w:t>
      </w:r>
    </w:p>
    <w:p>
      <w:pPr>
        <w:numPr>
          <w:ilvl w:val="0"/>
          <w:numId w:val="1001"/>
        </w:numPr>
        <w:pStyle w:val="Compact"/>
      </w:pPr>
      <w:r>
        <w:t xml:space="preserve">Tech Stack Versatility::From Python and Java to emerging blockchain technologies, engineers must adapt quickly.</w:t>
      </w:r>
    </w:p>
    <w:p>
      <w:pPr>
        <w:numPr>
          <w:ilvl w:val="0"/>
          <w:numId w:val="1001"/>
        </w:numPr>
        <w:pStyle w:val="Compact"/>
      </w:pPr>
      <w:r>
        <w:rPr>
          <w:bCs/>
          <w:b/>
        </w:rPr>
        <w:t xml:space="preserve">Problem-Solving Logic:</w:t>
      </w:r>
      <w:r>
        <w:t xml:space="preserve">A rigorous academic background ensures that the engineer can approach complex system failures with analytical precision.</w:t>
      </w:r>
    </w:p>
    <w:bookmarkEnd w:id="22"/>
    <w:bookmarkStart w:id="26" w:name="economic-impact-in-morocco-casablanca"/>
    <w:p>
      <w:pPr>
        <w:pStyle w:val="Heading2"/>
      </w:pPr>
      <w:r>
        <w:t xml:space="preserve">4. Economic Impact in Morocco Casablanca</w:t>
      </w:r>
    </w:p>
    <w:bookmarkStart w:id="23" w:name="the-rise-of-nearshore-outsourcing"/>
    <w:p>
      <w:pPr>
        <w:pStyle w:val="Heading3"/>
      </w:pPr>
      <w:r>
        <w:t xml:space="preserve">4.1 The Rise of Nearshore Outsourcing</w:t>
      </w:r>
    </w:p>
    <w:p>
      <w:pPr>
        <w:pStyle w:val="FirstParagraph"/>
      </w:pPr>
      <w:r>
        <w:t xml:space="preserve">Casablanca is home to major IT service providers and banking centers that serve clients in Europe and the United States.</w:t>
      </w:r>
    </w:p>
    <w:p>
      <w:pPr>
        <w:pStyle w:val="BodyText"/>
      </w:pPr>
      <w:r>
        <w:t xml:space="preserve">The Computer Engineeris the backbone of these operations.</w:t>
      </w:r>
    </w:p>
    <w:p>
      <w:pPr>
        <w:pStyle w:val="BodyText"/>
      </w:pPr>
      <w:r>
        <w:t xml:space="preserve">These engineers manage critical infrastructure for banking applications, develop secure payment gateways, and maintain customer relationship management (CRM) systems. The cost-efficiency provided by local engineering talent in Casablanca allows international firms to reduce operational costs without compromising quality. This dynamic has led to a surge in Foreign Direct Investment (FDI) into the tech sector of Morocco.</w:t>
      </w:r>
    </w:p>
    <w:bookmarkEnd w:id="23"/>
    <w:bookmarkStart w:id="24" w:name="fintech-and-digital-banking"/>
    <w:p>
      <w:pPr>
        <w:pStyle w:val="Heading3"/>
      </w:pPr>
      <w:r>
        <w:t xml:space="preserve">4.2 Fintech and Digital Banking</w:t>
      </w:r>
    </w:p>
    <w:p>
      <w:pPr>
        <w:pStyle w:val="FirstParagraph"/>
      </w:pPr>
      <w:r>
        <w:t xml:space="preserve">The banking sector in Casablanca is undergoing a massive digital transformation. Local banks are moving away from legacy systems toward agile, cloud-native architectures. Computer Engineers in Morocco are leading this transition by developing secure APIs, implementing real-time transaction processing systems, and ensuring compliance with international financial security standards.</w:t>
      </w:r>
    </w:p>
    <w:bookmarkEnd w:id="24"/>
    <w:bookmarkStart w:id="25" w:name="entrepreneurship-and-startups"/>
    <w:p>
      <w:pPr>
        <w:pStyle w:val="Heading3"/>
      </w:pPr>
      <w:r>
        <w:t xml:space="preserve">4.3 Entrepreneurship and Startups</w:t>
      </w:r>
    </w:p>
    <w:p>
      <w:pPr>
        <w:pStyle w:val="FirstParagraph"/>
      </w:pPr>
      <w:r>
        <w:t xml:space="preserve">Beyond corporate employment, there is a growing ecosystem of tech startups in Casablanca. Incubators such as Technopark Casablanca support young entrepreneurs who are often Computer Engineers by trade. These startups are addressing local challenges in logistics, e-commerce, and health-tech. This entrepreneurial spirit contributes directly to job creation and the modernization of the Moroccan economy.</w:t>
      </w:r>
    </w:p>
    <w:bookmarkEnd w:id="25"/>
    <w:bookmarkEnd w:id="26"/>
    <w:bookmarkStart w:id="27" w:name="educational-challenges-and-opportunities"/>
    <w:p>
      <w:pPr>
        <w:pStyle w:val="Heading2"/>
      </w:pPr>
      <w:r>
        <w:t xml:space="preserve">5. Educational Challenges and Opportunities</w:t>
      </w:r>
    </w:p>
    <w:p>
      <w:pPr>
        <w:pStyle w:val="FirstParagraph"/>
      </w:pPr>
      <w:r>
        <w:t xml:space="preserve">To sustain this growth, the educational pipeline feeding</w:t>
      </w:r>
    </w:p>
    <w:p>
      <w:pPr>
        <w:pStyle w:val="BodyText"/>
      </w:pPr>
      <w:r>
        <w:t xml:space="preserve">Morocco Casablanca's tech sector must evolve.</w:t>
      </w:r>
    </w:p>
    <w:p>
      <w:pPr>
        <w:pStyle w:val="BodyText"/>
      </w:pPr>
      <w:r>
        <w:rPr>
          <w:bCs/>
          <w:b/>
        </w:rPr>
        <w:t xml:space="preserve">The Gap:</w:t>
      </w:r>
      <w:r>
        <w:t xml:space="preserve"> </w:t>
      </w:r>
      <w:r>
        <w:t xml:space="preserve">While universities produce many graduates, there is often a mismatch between academic curriculum and industry needs. Companies frequently report that new hires need additional training in agile methodologies, DevOps practices, and modern cloud platforms (such as AWS or Azure).</w:t>
      </w:r>
    </w:p>
    <w:p>
      <w:pPr>
        <w:pStyle w:val="BodyText"/>
      </w:pPr>
      <w:r>
        <w:t xml:space="preserve">The Solution::Public-Private Partnerships are essential. Major tech firms operating in Casablanca should collaborate with universities to update syllabi and offer internships. This ensures that the</w:t>
      </w:r>
    </w:p>
    <w:p>
      <w:pPr>
        <w:pStyle w:val="BodyText"/>
      </w:pPr>
      <w:r>
        <w:t xml:space="preserve">Computer Engineergraduates are job-ready on day one, reducing the training burden on employers.</w:t>
      </w:r>
    </w:p>
    <w:bookmarkEnd w:id="27"/>
    <w:bookmarkStart w:id="28" w:name="strategic-recommendations"/>
    <w:p>
      <w:pPr>
        <w:pStyle w:val="Heading2"/>
      </w:pPr>
      <w:r>
        <w:t xml:space="preserve">6. Strategic Recommendations</w:t>
      </w:r>
    </w:p>
    <w:p>
      <w:pPr>
        <w:pStyle w:val="FirstParagraph"/>
      </w:pPr>
      <w:r>
        <w:t xml:space="preserve">To further enhance the impact of Computer Engineers in Casablanca, this Project Report proposes three key recommendations:</w:t>
      </w:r>
    </w:p>
    <w:p>
      <w:pPr>
        <w:numPr>
          <w:ilvl w:val="0"/>
          <w:numId w:val="1002"/>
        </w:numPr>
        <w:pStyle w:val="Compact"/>
      </w:pPr>
      <w:r>
        <w:rPr>
          <w:bCs/>
          <w:b/>
        </w:rPr>
        <w:t xml:space="preserve">Promote Specialized Certifications:</w:t>
      </w:r>
      <w:r>
        <w:t xml:space="preserve">Encourage engineers to pursue global certifications in Cybersecurity and AI, which are high-demand skills in the local market.</w:t>
      </w:r>
    </w:p>
    <w:p>
      <w:pPr>
        <w:numPr>
          <w:ilvl w:val="0"/>
          <w:numId w:val="1002"/>
        </w:numPr>
        <w:pStyle w:val="Compact"/>
      </w:pPr>
      <w:r>
        <w:t xml:space="preserve">Strengthen Digital Infrastructure::Investment in 5G networks and fiber optics across Casablanca will enable Computer Engineers to work on more complex, real-time projects.</w:t>
      </w:r>
    </w:p>
    <w:p>
      <w:pPr>
        <w:numPr>
          <w:ilvl w:val="0"/>
          <w:numId w:val="1002"/>
        </w:numPr>
        <w:pStyle w:val="Compact"/>
      </w:pPr>
      <w:r>
        <w:t xml:space="preserve">Foster International Collaboration::Casablanca should host more global tech conferences to attract talent and knowledge transfer, solidifying its reputation as a tech hub.</w:t>
      </w:r>
    </w:p>
    <w:bookmarkEnd w:id="28"/>
    <w:bookmarkStart w:id="29" w:name="conclusion"/>
    <w:p>
      <w:pPr>
        <w:pStyle w:val="Heading2"/>
      </w:pPr>
      <w:r>
        <w:t xml:space="preserve">7. Conclusion</w:t>
      </w:r>
    </w:p>
    <w:p>
      <w:pPr>
        <w:pStyle w:val="FirstParagraph"/>
      </w:pPr>
      <w:r>
        <w:t xml:space="preserve">In conclusion, the</w:t>
      </w:r>
    </w:p>
    <w:p>
      <w:pPr>
        <w:pStyle w:val="BodyText"/>
      </w:pPr>
      <w:r>
        <w:t xml:space="preserve">Computer Engineeris not merely a technical worker but a strategic asset in the development of</w:t>
      </w:r>
    </w:p>
    <w:p>
      <w:pPr>
        <w:pStyle w:val="BodyText"/>
      </w:pPr>
      <w:r>
        <w:t xml:space="preserve">Morocco Casablanca. Their ability to integrate complex technologies into business processes drives efficiency, innovation, and global competitiveness.</w:t>
      </w:r>
    </w:p>
    <w:p>
      <w:pPr>
        <w:pStyle w:val="BodyText"/>
      </w:pPr>
      <w:r>
        <w:t xml:space="preserve">As Morocco continues to diversify its economy beyond traditional sectors like agriculture and tourism, the tech sector led by skilled Computer Engineers will be pivotal. By investing in education and infrastructure now, Casablanca can secure its position as a leading technology hub in Africa for decades to come.</w:t>
      </w:r>
    </w:p>
    <w:p>
      <w:pPr>
        <w:pStyle w:val="BodyText"/>
      </w:pPr>
      <w:r>
        <w:t xml:space="preserve">This Project Report underscores that supporting this professional profile is not just an IT concern but a national economic priority for Morocco.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Computer Engineer in Morocco Casablanca</dc:title>
  <dc:creator/>
  <dc:language>en</dc:language>
  <cp:keywords/>
  <dcterms:created xsi:type="dcterms:W3CDTF">2026-07-29T10:24:27Z</dcterms:created>
  <dcterms:modified xsi:type="dcterms:W3CDTF">2026-07-29T10:24:27Z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