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Xb9d8bcab49c5d1fddf689ffef105fb40af00aed"/>
    <w:p>
      <w:pPr>
        <w:pStyle w:val="Heading1"/>
      </w:pPr>
      <w:r>
        <w:t xml:space="preserve">Project Report: Strategic Analysis of the Computer Engineering Sector in Vietnam Ho Chi Minh City</w:t>
      </w:r>
    </w:p>
    <w:p>
      <w:pPr>
        <w:pStyle w:val="FirstParagraph"/>
      </w:pPr>
      <w:r>
        <w:rPr>
          <w:bCs/>
          <w:b/>
        </w:rPr>
        <w:t xml:space="preserve">Date:</w:t>
      </w:r>
      <w:r>
        <w:t xml:space="preserve"> </w:t>
      </w:r>
      <w:r>
        <w:t xml:space="preserve">May 24, 2024</w:t>
      </w:r>
      <w:r>
        <w:br/>
      </w:r>
      <w:r>
        <w:rPr>
          <w:bCs/>
          <w:b/>
        </w:rPr>
        <w:t xml:space="preserve">To:</w:t>
      </w:r>
      <w:r>
        <w:t xml:space="preserve"> </w:t>
      </w:r>
      <w:r>
        <w:t xml:space="preserve">International Stakeholders and Tech Investors</w:t>
      </w:r>
      <w:r>
        <w:br/>
      </w:r>
      <w:r>
        <w:rPr>
          <w:bCs/>
          <w:b/>
        </w:rPr>
        <w:t xml:space="preserve">From:</w:t>
      </w:r>
      <w:r>
        <w:t xml:space="preserve"> </w:t>
      </w:r>
      <w:r>
        <w:t xml:space="preserve">Research &amp; Development Division</w:t>
      </w:r>
      <w:r>
        <w:br/>
      </w:r>
      <w:r>
        <w:t xml:space="preserve">Status of the Computer Engineer workforce in Vietnam Ho Chi Minh City</w:t>
      </w:r>
    </w:p>
    <w:bookmarkStart w:id="20" w:name="executive-summary"/>
    <w:p>
      <w:pPr>
        <w:pStyle w:val="Heading2"/>
      </w:pPr>
      <w:r>
        <w:t xml:space="preserve">1. Executive Summary</w:t>
      </w:r>
    </w:p>
    <w:p>
      <w:pPr>
        <w:pStyle w:val="FirstParagraph"/>
      </w:pPr>
      <w:r>
        <w:t xml:space="preserve">This project report provides a comprehensive analysis of the current landscape, challenges, and opportunities regarding the profession of the Computer Engineer within Vietnam Ho Chi Minh City. As Southeast Asia’s primary economic hub, Vietnam Ho Chi Minh City has emerged as a critical node in the global technology supply chain. This document details how Computer Engineers are driving innovation across local industries and international outsourcing sectors. The analysis highlights that while demand is surging, there is a pressing need for upskilling and infrastructure development to fully capitalize on this growth.</w:t>
      </w:r>
    </w:p>
    <w:bookmarkEnd w:id="20"/>
    <w:bookmarkStart w:id="21" w:name="introduction"/>
    <w:p>
      <w:pPr>
        <w:pStyle w:val="Heading2"/>
      </w:pPr>
      <w:r>
        <w:t xml:space="preserve">2. Introduction</w:t>
      </w:r>
    </w:p>
    <w:p>
      <w:pPr>
        <w:pStyle w:val="FirstParagraph"/>
      </w:pPr>
      <w:r>
        <w:t xml:space="preserve">The digital transformation of Vietnam Ho Chi Minh City represents one of the most significant economic shifts in the region’s history. Central to this transformation is the role of the Computer Engineer. No longer just support staff, Computer Engineers are now pivotal strategic assets responsible for system architecture, software development, and cybersecurity infrastructure. This report aims to evaluate the competency levels, market demand, and future trajectory of Computer Engineers in Vietnam Ho Chi Minh City.</w:t>
      </w:r>
    </w:p>
    <w:p>
      <w:pPr>
        <w:pStyle w:val="BodyText"/>
      </w:pPr>
      <w:r>
        <w:t xml:space="preserve">The focus remains steadfast on how the unique socio-economic environment of Vietnam Ho Chi Minh City influences the educational pathways and career prospects for Computer Engineers. Understanding these dynamics is crucial for multinational corporations looking to establish operations here and for local policymakers aiming to foster a robust tech ecosystem.</w:t>
      </w:r>
    </w:p>
    <w:bookmarkEnd w:id="21"/>
    <w:bookmarkStart w:id="23" w:name="market-analysis-the-demand-landscape"/>
    <w:p>
      <w:pPr>
        <w:pStyle w:val="Heading2"/>
      </w:pPr>
      <w:r>
        <w:t xml:space="preserve">3. Market Analysis: The Demand Landscape</w:t>
      </w:r>
    </w:p>
    <w:p>
      <w:pPr>
        <w:pStyle w:val="FirstParagraph"/>
      </w:pPr>
      <w:r>
        <w:t xml:space="preserve">The demand for skilled Computer Engineers in Vietnam Ho Chi Minh City has seen an exponential increase over the past five years. Driven by both domestic startups and multinational corporations (MNCs) setting up regional headquarters, the market is saturated with opportunities but strained by a talent shortage. Key industries recruiting heavily include fintech, e-commerce, manufacturing automation, and telecommunications.</w:t>
      </w:r>
    </w:p>
    <w:bookmarkStart w:id="22" w:name="industry-sectors"/>
    <w:p>
      <w:pPr>
        <w:pStyle w:val="Heading3"/>
      </w:pPr>
      <w:r>
        <w:t xml:space="preserve">3.1 Industry Sectors</w:t>
      </w:r>
    </w:p>
    <w:p>
      <w:pPr>
        <w:numPr>
          <w:ilvl w:val="0"/>
          <w:numId w:val="1001"/>
        </w:numPr>
        <w:pStyle w:val="Compact"/>
      </w:pPr>
      <w:r>
        <w:rPr>
          <w:bCs/>
          <w:b/>
        </w:rPr>
        <w:t xml:space="preserve">Fintech:</w:t>
      </w:r>
      <w:r>
        <w:t xml:space="preserve"> </w:t>
      </w:r>
      <w:r>
        <w:t xml:space="preserve">With the rise of digital banking in Vietnam Ho Chi Minh City, Computer Engineers are essential for developing secure transaction platforms.</w:t>
      </w:r>
    </w:p>
    <w:p>
      <w:pPr>
        <w:numPr>
          <w:ilvl w:val="0"/>
          <w:numId w:val="1001"/>
        </w:numPr>
        <w:pStyle w:val="Compact"/>
      </w:pPr>
      <w:r>
        <w:rPr>
          <w:bCs/>
          <w:b/>
        </w:rPr>
        <w:t xml:space="preserve">E-Commerce:</w:t>
      </w:r>
      <w:r>
        <w:t xml:space="preserve"> </w:t>
      </w:r>
      <w:r>
        <w:t xml:space="preserve">Major platforms require robust backend engineering to handle high traffic volumes during peak shopping seasons.</w:t>
      </w:r>
    </w:p>
    <w:p>
      <w:pPr>
        <w:numPr>
          <w:ilvl w:val="0"/>
          <w:numId w:val="1001"/>
        </w:numPr>
        <w:pStyle w:val="Compact"/>
      </w:pPr>
      <w:r>
        <w:rPr>
          <w:bCs/>
          <w:b/>
        </w:rPr>
        <w:t xml:space="preserve">Outsourcing:</w:t>
      </w:r>
      <w:r>
        <w:t xml:space="preserve"> </w:t>
      </w:r>
      <w:r>
        <w:t xml:space="preserve">Vietnam Ho Chi Minh City serves as a major outsourcing hub. Here, Computer Engineers often work on projects for clients in Japan, the United States, and Europe, requiring high adaptability and language skills.</w:t>
      </w:r>
    </w:p>
    <w:bookmarkEnd w:id="22"/>
    <w:bookmarkEnd w:id="23"/>
    <w:bookmarkStart w:id="24" w:name="X0da79a1041d21182f9715cf49908ff67dce3900"/>
    <w:p>
      <w:pPr>
        <w:pStyle w:val="Heading2"/>
      </w:pPr>
      <w:r>
        <w:t xml:space="preserve">4. Educational Infrastructure and Talent Pipeline</w:t>
      </w:r>
    </w:p>
    <w:p>
      <w:pPr>
        <w:pStyle w:val="FirstParagraph"/>
      </w:pPr>
      <w:r>
        <w:t xml:space="preserve">The availability of qualified Computer Engineers in Vietnam Ho Chi Minh City is heavily dependent on local universities and training centers. Institutions such as the University of Science (VNU-HCM) and the Ho Chi Minh City University of Technology are primary sources of talent.</w:t>
      </w:r>
    </w:p>
    <w:p>
      <w:pPr>
        <w:pStyle w:val="BodyText"/>
      </w:pPr>
      <w:r>
        <w:rPr>
          <w:bCs/>
          <w:b/>
        </w:rPr>
        <w:t xml:space="preserve">Key Observation:</w:t>
      </w:r>
      <w:r>
        <w:t xml:space="preserve"> </w:t>
      </w:r>
      <w:r>
        <w:t xml:space="preserve">While theoretical knowledge is strong, there is often a gap between academic curricula and industry requirements. Consequently, many Computer Engineers in Vietnam Ho Chi Minh City undergo additional bootcamps or certifications to remain competitive.</w:t>
      </w:r>
    </w:p>
    <w:p>
      <w:pPr>
        <w:pStyle w:val="BodyText"/>
      </w:pPr>
      <w:r>
        <w:t xml:space="preserve">The curriculum in Vietnam Ho Chi Minh City has recently shifted towards practical application, emphasizing coding standards, agile methodologies, and cloud computing technologies. This shift is a direct response to feedback from employers who require Computer Engineers capable of immediate contribution upon hiring.</w:t>
      </w:r>
    </w:p>
    <w:bookmarkEnd w:id="24"/>
    <w:bookmarkStart w:id="25" w:name="challenges-facing-the-sector"/>
    <w:p>
      <w:pPr>
        <w:pStyle w:val="Heading2"/>
      </w:pPr>
      <w:r>
        <w:t xml:space="preserve">5. Challenges Facing the Sector</w:t>
      </w:r>
    </w:p>
    <w:p>
      <w:pPr>
        <w:pStyle w:val="FirstParagraph"/>
      </w:pPr>
      <w:r>
        <w:t xml:space="preserve">Despite the positive outlook, several challenges impede the full potential of Computer Engineers in Vietnam Ho Chi Minh City:</w:t>
      </w:r>
    </w:p>
    <w:p>
      <w:pPr>
        <w:numPr>
          <w:ilvl w:val="0"/>
          <w:numId w:val="1002"/>
        </w:numPr>
        <w:pStyle w:val="Compact"/>
      </w:pPr>
      <w:r>
        <w:rPr>
          <w:bCs/>
          <w:b/>
        </w:rPr>
        <w:t xml:space="preserve">Skill Gap:</w:t>
      </w:r>
    </w:p>
    <w:p>
      <w:pPr>
        <w:numPr>
          <w:ilvl w:val="0"/>
          <w:numId w:val="1002"/>
        </w:numPr>
        <w:pStyle w:val="Compact"/>
      </w:pPr>
      <w:r>
        <w:t xml:space="preserve">Burnout Rate:The intense workload common in the tech sector of Vietnam Ho Chi Minh City leads to high turnover rates, making retention difficult for companies.</w:t>
      </w:r>
    </w:p>
    <w:p>
      <w:pPr>
        <w:numPr>
          <w:ilvl w:val="0"/>
          <w:numId w:val="1002"/>
        </w:numPr>
        <w:pStyle w:val="Compact"/>
      </w:pPr>
      <w:r>
        <w:t xml:space="preserve">Infrastructure Limitations:Inconsistent internet connectivity in older districts can hinder the productivity of Computer Engineers working on real-time collaborative projects.</w:t>
      </w:r>
    </w:p>
    <w:p>
      <w:pPr>
        <w:numPr>
          <w:ilvl w:val="0"/>
          <w:numId w:val="1002"/>
        </w:numPr>
        <w:pStyle w:val="Compact"/>
      </w:pPr>
      <w:r>
        <w:t xml:space="preserve">English Proficiency:While improving, language barriers remain a hurdle for Computer Engineers aiming to lead international teams or negotiate directly with global clients.</w:t>
      </w:r>
    </w:p>
    <w:bookmarkEnd w:id="25"/>
    <w:bookmarkStart w:id="29" w:name="strategic-recommendations"/>
    <w:p>
      <w:pPr>
        <w:pStyle w:val="Heading2"/>
      </w:pPr>
      <w:r>
        <w:t xml:space="preserve">6. Strategic Recommendations</w:t>
      </w:r>
    </w:p>
    <w:p>
      <w:pPr>
        <w:pStyle w:val="FirstParagraph"/>
      </w:pPr>
      <w:r>
        <w:t xml:space="preserve">To ensure sustained growth and competitiveness for Computer Engineers in Vietnam Ho Chi Minh City, the following recommendations are proposed:</w:t>
      </w:r>
    </w:p>
    <w:bookmarkStart w:id="26" w:name="for-educational-institutions"/>
    <w:p>
      <w:pPr>
        <w:pStyle w:val="Heading3"/>
      </w:pPr>
      <w:r>
        <w:t xml:space="preserve">6.1 For Educational Institutions</w:t>
      </w:r>
    </w:p>
    <w:p>
      <w:pPr>
        <w:pStyle w:val="FirstParagraph"/>
      </w:pPr>
      <w:r>
        <w:t xml:space="preserve">Policymakers in Vietnam Ho Chi Minh City should encourage closer collaboration between universities and tech companies. Internship programs co-designed by industry leaders will ensure that Computer Engineers graduate with relevant, job-ready skills.</w:t>
      </w:r>
    </w:p>
    <w:bookmarkEnd w:id="26"/>
    <w:bookmarkStart w:id="27" w:name="for-private-sector-employers"/>
    <w:p>
      <w:pPr>
        <w:pStyle w:val="Heading3"/>
      </w:pPr>
      <w:r>
        <w:t xml:space="preserve">6.2 For Private Sector Employers</w:t>
      </w:r>
    </w:p>
    <w:p>
      <w:pPr>
        <w:pStyle w:val="FirstParagraph"/>
      </w:pPr>
      <w:r>
        <w:t xml:space="preserve">Companies operating in Vietnam Ho Chi Minh City must invest in continuous professional development for their Computer Engineers. Creating a supportive work environment that values mental health and work-life balance will reduce burnout and enhance loyalty.</w:t>
      </w:r>
    </w:p>
    <w:bookmarkEnd w:id="27"/>
    <w:bookmarkStart w:id="28" w:name="for-government-bodies"/>
    <w:p>
      <w:pPr>
        <w:pStyle w:val="Heading3"/>
      </w:pPr>
      <w:r>
        <w:t xml:space="preserve">6.3 For Government Bodies</w:t>
      </w:r>
    </w:p>
    <w:p>
      <w:pPr>
        <w:pStyle w:val="FirstParagraph"/>
      </w:pPr>
      <w:r>
        <w:t xml:space="preserve">The government of Vietnam Ho Chi Minh City should incentivize specialized training in emerging technologies such as blockchain, IoT, and cybersecurity. Grants for Computer Engineers pursuing advanced certifications can help bridge the seniority gap.</w:t>
      </w:r>
    </w:p>
    <w:bookmarkEnd w:id="28"/>
    <w:bookmarkEnd w:id="29"/>
    <w:bookmarkStart w:id="30" w:name="future-outlook"/>
    <w:p>
      <w:pPr>
        <w:pStyle w:val="Heading2"/>
      </w:pPr>
      <w:r>
        <w:t xml:space="preserve">7. Future Outlook</w:t>
      </w:r>
    </w:p>
    <w:p>
      <w:pPr>
        <w:pStyle w:val="FirstParagraph"/>
      </w:pPr>
      <w:r>
        <w:t xml:space="preserve">The future for Computer Engineers in Vietnam Ho Chi Minh City is bright but requires proactive management. As artificial intelligence and automation become more prevalent, the role of the Computer Engineer will evolve from pure coding to system design and ethical oversight. Vietnam Ho Chi Minh City is poised to become not just an outsourcing destination, but a hub for original technology development.</w:t>
      </w:r>
    </w:p>
    <w:p>
      <w:pPr>
        <w:pStyle w:val="BodyText"/>
      </w:pPr>
      <w:r>
        <w:t xml:space="preserve">We anticipate that by 2030, Vietnam Ho Chi Minh City will host over 15% of Southeast Asia’s high-tech workforce. This growth will be driven by Computer Engineers who are fluent in global tech standards yet deeply rooted in the local cultural context. The synergy between traditional engineering principles and modern software development practices will define the next generation of technical leaders.</w:t>
      </w:r>
    </w:p>
    <w:bookmarkEnd w:id="30"/>
    <w:bookmarkStart w:id="31" w:name="conclusion"/>
    <w:p>
      <w:pPr>
        <w:pStyle w:val="Heading2"/>
      </w:pPr>
      <w:r>
        <w:t xml:space="preserve">8. Conclusion</w:t>
      </w:r>
    </w:p>
    <w:p>
      <w:pPr>
        <w:pStyle w:val="FirstParagraph"/>
      </w:pPr>
      <w:r>
        <w:t xml:space="preserve">In conclusion, this project report underscores the critical importance of Computer Engineers to the economic fabric of Vietnam Ho Chi Minh City. They are the architects of a digital future that promises prosperity and innovation. However, realizing this potential requires coordinated efforts from educators, employers, and policymakers.</w:t>
      </w:r>
    </w:p>
    <w:p>
      <w:pPr>
        <w:pStyle w:val="BodyText"/>
      </w:pPr>
      <w:r>
        <w:t xml:space="preserve">Investing in the development of Computer Engineers in Vietnam Ho Chi Minh City is not merely an educational imperative but a strategic economic necessity. By addressing current challenges and leveraging existing strengths, Vietnam Ho Chi Minh City can solidify its position as a leading global tech hub. The success of this endeavor depends entirely on our ability to nurture, support, and empower the Computer Engineer workforce.</w:t>
      </w:r>
    </w:p>
    <w:p>
      <w:r>
        <w:pict>
          <v:rect style="width:0;height:1.5pt" o:hralign="center" o:hrstd="t" o:hr="t"/>
        </w:pict>
      </w:r>
    </w:p>
    <w:p>
      <w:pPr>
        <w:pStyle w:val="FirstParagraph"/>
      </w:pPr>
      <w:r>
        <w:rPr>
          <w:bCs/>
          <w:b/>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Computer Engineer in Vietnam Ho Chi Minh City</dc:title>
  <dc:creator/>
  <dc:language>en</dc:language>
  <cp:keywords/>
  <dcterms:created xsi:type="dcterms:W3CDTF">2026-07-29T08:02:24Z</dcterms:created>
  <dcterms:modified xsi:type="dcterms:W3CDTF">2026-07-29T08:02:24Z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