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Initiative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06bc8bbc84a5094641ddcddc1e246e92a8249e8"/>
    <w:p>
      <w:pPr>
        <w:pStyle w:val="Heading1"/>
      </w:pPr>
      <w:r>
        <w:t xml:space="preserve">Project Report: Strategic Implementation of a Localized Curriculum Developer Role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 Educational Stakeholders</w:t>
      </w:r>
      <w:r>
        <w:br/>
      </w:r>
      <w:r>
        <w:rPr>
          <w:bCs/>
          <w:b/>
        </w:rPr>
        <w:t xml:space="preserve">From:</w:t>
      </w:r>
      <w:r>
        <w:t xml:space="preserve"> </w:t>
      </w:r>
      <w:r>
        <w:t xml:space="preserve">Project Management Office</w:t>
      </w:r>
      <w:r>
        <w:br/>
      </w:r>
    </w:p>
    <w:bookmarkEnd w:id="20"/>
    <w:p>
      <w:pPr>
        <w:pStyle w:val="BodyText"/>
      </w:pPr>
      <w:r>
        <w:t xml:space="preserve">In response to the growing demand for culturally relevant and pedagogically robust educational materials in Latin America, this report outlines the strategic establishment and operational framework of a dedicated Curriculum Developer role. The primary focus of this initiative is deeply rooted in the specific socio-cultural, economic, and historical context of</w:t>
      </w:r>
      <w:r>
        <w:t xml:space="preserve"> </w:t>
      </w:r>
      <w:r>
        <w:rPr>
          <w:iCs/>
          <w:i/>
        </w:rPr>
        <w:t xml:space="preserve">Brazil Rio de Janeiro</w:t>
      </w:r>
      <w:r>
        <w:t xml:space="preserve">. By tailoring educational content to reflect the realities of this vibrant metropolis, we aim to enhance student engagement, improve learning outcomes, and foster a sense of identity among learners. This document details the objectives required for success in executing this role within the dynamic environment of</w:t>
      </w:r>
      <w:r>
        <w:t xml:space="preserve"> </w:t>
      </w:r>
      <w:r>
        <w:rPr>
          <w:iCs/>
          <w:i/>
        </w:rPr>
        <w:t xml:space="preserve">Brazil Rio de Janeiro</w:t>
      </w:r>
      <w:r>
        <w:t xml:space="preserve">.</w:t>
      </w:r>
    </w:p>
    <w:bookmarkStart w:id="21" w:name="X9aeaa570a95230cabde1bc69a0ad2d23fcc5bbf"/>
    <w:p>
      <w:pPr>
        <w:pStyle w:val="Heading2"/>
      </w:pPr>
      <w:r>
        <w:t xml:space="preserve">2. Contextual Background: The Need for Localized Development</w:t>
      </w:r>
    </w:p>
    <w:p>
      <w:pPr>
        <w:pStyle w:val="FirstParagraph"/>
      </w:pPr>
      <w:r>
        <w:t xml:space="preserve">The educational landscape in Brazil is diverse, and no two regions are identical. However, the state of Rio de Janeiro presents unique challenges and opportunities that generic national curricula often fail to address adequately. A specialized</w:t>
      </w:r>
      <w:r>
        <w:t xml:space="preserve"> </w:t>
      </w:r>
      <w:r>
        <w:rPr>
          <w:iCs/>
          <w:i/>
        </w:rPr>
        <w:t xml:space="preserve">Curriculum Developer</w:t>
      </w:r>
      <w:r>
        <w:t xml:space="preserve"> </w:t>
      </w:r>
      <w:r>
        <w:t xml:space="preserve">must possess a profound understanding of the local ecosystem, which includes the stark contrasts between affluent enclaves such as Leblon and impoverished favelas like Rocinha or Complexo do Alemão.</w:t>
      </w:r>
    </w:p>
    <w:p>
      <w:pPr>
        <w:pStyle w:val="BodyText"/>
      </w:pPr>
      <w:r>
        <w:t xml:space="preserve">In</w:t>
      </w:r>
      <w:r>
        <w:t xml:space="preserve"> </w:t>
      </w:r>
      <w:r>
        <w:rPr>
          <w:iCs/>
          <w:i/>
        </w:rPr>
        <w:t xml:space="preserve">Brazil Rio de Janeiro</w:t>
      </w:r>
      <w:r>
        <w:t xml:space="preserve">, education is not merely an academic pursuit but a critical tool for social mobility. Therefore, the curriculum must bridge the gap between theoretical knowledge and practical application within the local context. This project report emphasizes that a one-size-fits-all approach derived from international standards or even central government directives in Brasilia is insufficient. The</w:t>
      </w:r>
      <w:r>
        <w:t xml:space="preserve"> </w:t>
      </w:r>
      <w:r>
        <w:rPr>
          <w:iCs/>
          <w:i/>
        </w:rPr>
        <w:t xml:space="preserve">Curriculum Developer</w:t>
      </w:r>
      <w:r>
        <w:t xml:space="preserve"> </w:t>
      </w:r>
      <w:r>
        <w:t xml:space="preserve">tasked with this initiative must navigate these nuances to create materials that resonate with students while meeting national competency benchmarks.</w:t>
      </w:r>
    </w:p>
    <w:p>
      <w:pPr>
        <w:pStyle w:val="BodyText"/>
      </w:pPr>
      <w:r>
        <w:t xml:space="preserve">The core of this project relies on the hiring and empowerment of a highly skilled</w:t>
      </w:r>
      <w:r>
        <w:t xml:space="preserve"> </w:t>
      </w:r>
      <w:r>
        <w:rPr>
          <w:iCs/>
          <w:i/>
        </w:rPr>
        <w:t xml:space="preserve">Curriculum Developer</w:t>
      </w:r>
      <w:r>
        <w:t xml:space="preserve">. This individual is not simply a writer of textbooks but an instructional designer, cultural anthropologist, and pedagogical strategist combined. Their responsibilities are multifaceted:</w:t>
      </w:r>
    </w:p>
    <w:p>
      <w:pPr>
        <w:numPr>
          <w:ilvl w:val="0"/>
          <w:numId w:val="1001"/>
        </w:numPr>
        <w:pStyle w:val="Compact"/>
      </w:pPr>
      <w:r>
        <w:t xml:space="preserve">Cultural Integration: Ensuring that case studies, literature references, and historical narratives reflect the Afro-Brazilian heritage and indigenous roots significant to</w:t>
      </w:r>
      <w:r>
        <w:t xml:space="preserve"> </w:t>
      </w:r>
      <w:r>
        <w:rPr>
          <w:iCs/>
          <w:i/>
        </w:rPr>
        <w:t xml:space="preserve">Brazil Rio de Janeiro</w:t>
      </w:r>
      <w:r>
        <w:t xml:space="preserve">.</w:t>
      </w:r>
    </w:p>
    <w:p>
      <w:pPr>
        <w:numPr>
          <w:ilvl w:val="0"/>
          <w:numId w:val="1001"/>
        </w:numPr>
        <w:pStyle w:val="Compact"/>
      </w:pPr>
      <w:r>
        <w:t xml:space="preserve">Digital Literacy Alignment: Designing modules that incorporate digital tools accessible in both private schools in Barra da Tijuca and public schools in peripheral zones.</w:t>
      </w:r>
    </w:p>
    <w:p>
      <w:pPr>
        <w:numPr>
          <w:ilvl w:val="0"/>
          <w:numId w:val="1001"/>
        </w:numPr>
        <w:pStyle w:val="Compact"/>
      </w:pPr>
      <w:r>
        <w:t xml:space="preserve">Interdisciplinary Approach: Connecting subjects such as Mathematics and Science with real-world issues facing the city, such as coastal preservation, urban planning amidst topography challenges, and tourism economics.</w:t>
      </w:r>
    </w:p>
    <w:p>
      <w:pPr>
        <w:pStyle w:val="FirstParagraph"/>
      </w:pPr>
      <w:r>
        <w:t xml:space="preserve">The</w:t>
      </w:r>
      <w:r>
        <w:t xml:space="preserve"> </w:t>
      </w:r>
      <w:r>
        <w:rPr>
          <w:iCs/>
          <w:i/>
        </w:rPr>
        <w:t xml:space="preserve">Curriculum Developer</w:t>
      </w:r>
      <w:r>
        <w:t xml:space="preserve"> </w:t>
      </w:r>
      <w:r>
        <w:t xml:space="preserve">must collaborate closely with local teachers who serve as subject matter experts. Their insights are invaluable in ensuring that the proposed curriculum is feasible for daily classroom implementation in</w:t>
      </w:r>
      <w:r>
        <w:t xml:space="preserve"> </w:t>
      </w:r>
      <w:r>
        <w:rPr>
          <w:iCs/>
          <w:i/>
        </w:rPr>
        <w:t xml:space="preserve">Brazil Rio de Janeiro</w:t>
      </w:r>
      <w:r>
        <w:t xml:space="preserve">.</w:t>
      </w:r>
    </w:p>
    <w:p>
      <w:pPr>
        <w:pStyle w:val="BodyText"/>
      </w:pPr>
      <w:r>
        <w:t xml:space="preserve">To measure the success of this initiative, several key objectives have been established for the</w:t>
      </w:r>
      <w:r>
        <w:t xml:space="preserve"> </w:t>
      </w:r>
      <w:r>
        <w:rPr>
          <w:iCs/>
          <w:i/>
        </w:rPr>
        <w:t xml:space="preserve">Curriculum Developer</w:t>
      </w:r>
      <w:r>
        <w:t xml:space="preserve">:</w:t>
      </w:r>
    </w:p>
    <w:p>
      <w:pPr>
        <w:numPr>
          <w:ilvl w:val="0"/>
          <w:numId w:val="1002"/>
        </w:numPr>
        <w:pStyle w:val="Compact"/>
      </w:pPr>
      <w:r>
        <w:rPr>
          <w:bCs/>
          <w:b/>
        </w:rPr>
        <w:t xml:space="preserve">Cultural Relevance Index:</w:t>
      </w:r>
      <w:r>
        <w:t xml:space="preserve"> </w:t>
      </w:r>
      <w:r>
        <w:t xml:space="preserve">Achieve a 90% approval rate from local educators and community leaders regarding the cultural accuracy of materials.</w:t>
      </w:r>
    </w:p>
    <w:p>
      <w:pPr>
        <w:numPr>
          <w:ilvl w:val="0"/>
          <w:numId w:val="1002"/>
        </w:numPr>
        <w:pStyle w:val="Compact"/>
      </w:pPr>
      <w:r>
        <w:rPr>
          <w:bCs/>
          <w:b/>
        </w:rPr>
        <w:t xml:space="preserve">Student Engagement Metrics:</w:t>
      </w:r>
      <w:r>
        <w:t xml:space="preserve"> </w:t>
      </w:r>
      <w:r>
        <w:t xml:space="preserve">Increase student participation rates in pilot schools by at least 15% compared to previous academic years.</w:t>
      </w:r>
    </w:p>
    <w:p>
      <w:pPr>
        <w:numPr>
          <w:ilvl w:val="0"/>
          <w:numId w:val="1002"/>
        </w:numPr>
        <w:pStyle w:val="Compact"/>
      </w:pPr>
      <w:r>
        <w:rPr>
          <w:bCs/>
          <w:b/>
        </w:rPr>
        <w:t xml:space="preserve">Standardized Test Scores:</w:t>
      </w:r>
      <w:r>
        <w:t xml:space="preserve"> </w:t>
      </w:r>
      <w:r>
        <w:t xml:space="preserve">Improve regional performance in national exams (SAEB) within the targeted districts of</w:t>
      </w:r>
      <w:r>
        <w:t xml:space="preserve"> </w:t>
      </w:r>
      <w:r>
        <w:rPr>
          <w:iCs/>
          <w:i/>
        </w:rPr>
        <w:t xml:space="preserve">Brazil Rio de Janeiro</w:t>
      </w:r>
      <w:r>
        <w:t xml:space="preserve">.</w:t>
      </w:r>
    </w:p>
    <w:p>
      <w:pPr>
        <w:pStyle w:val="FirstParagraph"/>
      </w:pPr>
      <w:r>
        <w:t xml:space="preserve">The</w:t>
      </w:r>
      <w:r>
        <w:t xml:space="preserve"> </w:t>
      </w:r>
      <w:r>
        <w:rPr>
          <w:iCs/>
          <w:i/>
        </w:rPr>
        <w:t xml:space="preserve">Curriculum Developer</w:t>
      </w:r>
      <w:r>
        <w:t xml:space="preserve"> </w:t>
      </w:r>
      <w:r>
        <w:t xml:space="preserve">will be responsible for tracking these metrics, analyzing data, and iterating on the curriculum design to ensure continuous improvement. This agile approach ensures that the educational content remains dynamic and responsive to the changing needs of students in</w:t>
      </w:r>
      <w:r>
        <w:t xml:space="preserve"> </w:t>
      </w:r>
      <w:r>
        <w:rPr>
          <w:iCs/>
          <w:i/>
        </w:rPr>
        <w:t xml:space="preserve">Brazil Rio de Janeiro</w:t>
      </w:r>
      <w:r>
        <w:t xml:space="preserve">.</w:t>
      </w:r>
    </w:p>
    <w:p>
      <w:pPr>
        <w:pStyle w:val="BodyText"/>
      </w:pPr>
      <w:r>
        <w:t xml:space="preserve">A critical component of this project is the pilot testing phase, which must occur in diverse environments across</w:t>
      </w:r>
      <w:r>
        <w:t xml:space="preserve"> </w:t>
      </w:r>
      <w:r>
        <w:rPr>
          <w:iCs/>
          <w:i/>
        </w:rPr>
        <w:t xml:space="preserve">Brazil Rio de Janeiro</w:t>
      </w:r>
      <w:r>
        <w:t xml:space="preserve">. The</w:t>
      </w:r>
    </w:p>
    <w:p>
      <w:pPr>
        <w:pStyle w:val="BodyText"/>
      </w:pPr>
      <w:r>
        <w:t xml:space="preserve">Curriculum Developer will oversee trials in at least three distinct settings:</w:t>
      </w:r>
    </w:p>
    <w:p>
      <w:pPr>
        <w:numPr>
          <w:ilvl w:val="0"/>
          <w:numId w:val="1003"/>
        </w:numPr>
        <w:pStyle w:val="Compact"/>
      </w:pPr>
      <w:r>
        <w:rPr>
          <w:bCs/>
          <w:b/>
        </w:rPr>
        <w:t xml:space="preserve">Pilot Site A:</w:t>
      </w:r>
      <w:r>
        <w:t xml:space="preserve"> </w:t>
      </w:r>
      <w:r>
        <w:t xml:space="preserve">A high-performing private school in Gávea, focusing on advanced critical thinking and global competitiveness.</w:t>
      </w:r>
    </w:p>
    <w:p>
      <w:pPr>
        <w:numPr>
          <w:ilvl w:val="0"/>
          <w:numId w:val="1003"/>
        </w:numPr>
        <w:pStyle w:val="Compact"/>
      </w:pPr>
      <w:r>
        <w:rPr>
          <w:bCs/>
          <w:b/>
        </w:rPr>
        <w:t xml:space="preserve">Pilot Site B:</w:t>
      </w:r>
      <w:r>
        <w:t xml:space="preserve">A public municipal school in Jacarepaguá, focusing on foundational literacy and numeracy with resource-constrained methodologies.</w:t>
      </w:r>
    </w:p>
    <w:p>
      <w:pPr>
        <w:numPr>
          <w:ilvl w:val="0"/>
          <w:numId w:val="1003"/>
        </w:numPr>
        <w:pStyle w:val="Compact"/>
      </w:pPr>
      <w:r>
        <w:t xml:space="preserve">Pilot Site C: An integrated community school in a favela setting, emphasizing social-emotional learning and civic responsibility.</w:t>
      </w:r>
    </w:p>
    <w:p>
      <w:pPr>
        <w:pStyle w:val="FirstParagraph"/>
      </w:pPr>
      <w:r>
        <w:t xml:space="preserve">This comparative analysis is vital. It ensures that the</w:t>
      </w:r>
      <w:r>
        <w:t xml:space="preserve"> </w:t>
      </w:r>
      <w:r>
        <w:rPr>
          <w:iCs/>
          <w:i/>
        </w:rPr>
        <w:t xml:space="preserve">Curriculum Developer</w:t>
      </w:r>
      <w:r>
        <w:t xml:space="preserve"> </w:t>
      </w:r>
      <w:r>
        <w:t xml:space="preserve">does not create elitist content but rather inclusive material that elevates standards without ignoring systemic inequalities inherent in the current state of education in</w:t>
      </w:r>
      <w:r>
        <w:t xml:space="preserve"> </w:t>
      </w:r>
      <w:r>
        <w:rPr>
          <w:iCs/>
          <w:i/>
        </w:rPr>
        <w:t xml:space="preserve">Brazil Rio de Janeiro</w:t>
      </w:r>
      <w:r>
        <w:t xml:space="preserve">.</w:t>
      </w:r>
    </w:p>
    <w:p>
      <w:pPr>
        <w:pStyle w:val="BodyText"/>
      </w:pPr>
      <w:r>
        <w:t xml:space="preserve">The role of the</w:t>
      </w:r>
      <w:r>
        <w:t xml:space="preserve"> </w:t>
      </w:r>
      <w:r>
        <w:rPr>
          <w:iCs/>
          <w:i/>
        </w:rPr>
        <w:t xml:space="preserve">Curriculum Developer</w:t>
      </w:r>
      <w:r>
        <w:t xml:space="preserve"> </w:t>
      </w:r>
      <w:r>
        <w:t xml:space="preserve">is fraught with challenges, particularly within the complex urban fabric of</w:t>
      </w:r>
    </w:p>
    <w:p>
      <w:pPr>
        <w:pStyle w:val="BodyText"/>
      </w:pPr>
      <w:r>
        <w:t xml:space="preserve">Brazil Rio de Janeiro. Security concerns in certain neighborhoods may hinder regular site visits. To mitigate this, the developer will utilize remote collaboration tools and local partner organizations for field research.</w:t>
      </w:r>
    </w:p>
    <w:p>
      <w:pPr>
        <w:pStyle w:val="BodyText"/>
      </w:pPr>
      <w:r>
        <w:t xml:space="preserve">Additionally, bureaucratic resistance from traditional educational bodies may pose a threat. The mitigation strategy involves engaging with the Secretary of Education early in the process, positioning</w:t>
      </w:r>
      <w:r>
        <w:t xml:space="preserve"> </w:t>
      </w:r>
      <w:r>
        <w:rPr>
          <w:iCs/>
          <w:i/>
        </w:rPr>
        <w:t xml:space="preserve">Brazil Rio de Janeiro</w:t>
      </w:r>
      <w:r>
        <w:t xml:space="preserve"> </w:t>
      </w:r>
      <w:r>
        <w:t xml:space="preserve">as a pioneer in innovative curriculum design. The</w:t>
      </w:r>
      <w:r>
        <w:t xml:space="preserve"> </w:t>
      </w:r>
      <w:r>
        <w:rPr>
          <w:iCs/>
          <w:i/>
        </w:rPr>
        <w:t xml:space="preserve">Curriculum Developer</w:t>
      </w:r>
      <w:r>
        <w:t xml:space="preserve"> </w:t>
      </w:r>
      <w:r>
        <w:t xml:space="preserve">must act as an advocate and diplomat, translating pedagogical innovation into policy-friendly language.</w:t>
      </w:r>
    </w:p>
    <w:p>
      <w:pPr>
        <w:pStyle w:val="BodyText"/>
      </w:pPr>
      <w:r>
        <w:t xml:space="preserve">Funding is essential for the effective execution of this project. The budget allocated for the</w:t>
      </w:r>
    </w:p>
    <w:p>
      <w:pPr>
        <w:pStyle w:val="BodyText"/>
      </w:pPr>
      <w:r>
        <w:t xml:space="preserve">Curriculum Developer's work includes compensation for specialized expertise, costs associated with field research in various districts of</w:t>
      </w:r>
      <w:r>
        <w:t xml:space="preserve"> </w:t>
      </w:r>
      <w:r>
        <w:rPr>
          <w:iCs/>
          <w:i/>
        </w:rPr>
        <w:t xml:space="preserve">Brazil Rio de Janeiro</w:t>
      </w:r>
      <w:r>
        <w:t xml:space="preserve">, and technology licenses required for digital content creation. It is projected that investing in high-quality, localized curriculum development will yield long-term savings by reducing the need for remedial education programs.</w:t>
      </w:r>
    </w:p>
    <w:p>
      <w:pPr>
        <w:pStyle w:val="BodyText"/>
      </w:pPr>
      <w:r>
        <w:t xml:space="preserve">In conclusion, the establishment of a dedicated</w:t>
      </w:r>
      <w:r>
        <w:t xml:space="preserve"> </w:t>
      </w:r>
      <w:r>
        <w:rPr>
          <w:iCs/>
          <w:i/>
        </w:rPr>
        <w:t xml:space="preserve">Curriculum Developer</w:t>
      </w:r>
      <w:r>
        <w:t xml:space="preserve"> </w:t>
      </w:r>
      <w:r>
        <w:t xml:space="preserve">position focused specifically on the context of</w:t>
      </w:r>
    </w:p>
    <w:p>
      <w:pPr>
        <w:pStyle w:val="BodyText"/>
      </w:pPr>
      <w:r>
        <w:t xml:space="preserve">Brazil Rio de Janeiro represents a significant step forward in educational equity and quality. By grounding learning experiences in local reality, we empower students to see themselves as active agents in their society. This project report serves as a blueprint for success, emphasizing that education must be culturally anchored to be truly effective.</w:t>
      </w:r>
    </w:p>
    <w:p>
      <w:pPr>
        <w:pStyle w:val="BodyText"/>
      </w:pPr>
      <w:r>
        <w:t xml:space="preserve">We recommend the immediate approval of resources to onboard the</w:t>
      </w:r>
      <w:r>
        <w:t xml:space="preserve"> </w:t>
      </w:r>
      <w:r>
        <w:rPr>
          <w:iCs/>
          <w:i/>
        </w:rPr>
        <w:t xml:space="preserve">Curriculum Developer</w:t>
      </w:r>
      <w:r>
        <w:t xml:space="preserve"> </w:t>
      </w:r>
      <w:r>
        <w:t xml:space="preserve">and commence the research phase in earnest. The potential impact on thousands of students across</w:t>
      </w:r>
    </w:p>
    <w:p>
      <w:pPr>
        <w:pStyle w:val="BodyText"/>
      </w:pPr>
      <w:r>
        <w:t xml:space="preserve">Brazil Rio de Janeiro is immense, promising not only academic growth but also social cohesion. The time for generic educational solutions has passed; it is time for localized excellence.</w:t>
      </w:r>
    </w:p>
    <w:p>
      <w:pPr>
        <w:pStyle w:val="BodyText"/>
      </w:pPr>
      <w:r>
        <w:rPr>
          <w:bCs/>
          <w:b/>
        </w:rPr>
        <w:t xml:space="preserve">Appendix A: Project Timeline Overview</w:t>
      </w:r>
    </w:p>
    <w:p>
      <w:pPr>
        <w:pStyle w:val="BodyText"/>
      </w:pPr>
      <w:r>
        <w:t xml:space="preserve">Phase</w:t>
      </w:r>
    </w:p>
    <w:p>
      <w:pPr>
        <w:pStyle w:val="BodyText"/>
      </w:pPr>
      <w:r>
        <w:t xml:space="preserve">Description</w:t>
      </w:r>
    </w:p>
    <w:p>
      <w:pPr>
        <w:pStyle w:val="BodyText"/>
      </w:pPr>
      <w:r>
        <w:t xml:space="preserve">Duratiomn (Months)</w:t>
      </w:r>
    </w:p>
    <w:p>
      <w:pPr>
        <w:pStyle w:val="BodyText"/>
      </w:pPr>
      <w:r>
        <w:t xml:space="preserve">Audit &amp; Research</w:t>
      </w:r>
    </w:p>
    <w:p>
      <w:pPr>
        <w:pStyle w:val="BodyText"/>
      </w:pPr>
      <w:r>
        <w:t xml:space="preserve">Td&gt;Analyze existing curriculum gaps in Rio de Janeiro schools.3 Months</w:t>
      </w:r>
    </w:p>
    <w:p>
      <w:pPr>
        <w:pStyle w:val="BodyText"/>
      </w:pPr>
      <w:r>
        <w:t xml:space="preserve">Development</w:t>
      </w:r>
    </w:p>
    <w:p>
      <w:pPr>
        <w:pStyle w:val="BodyText"/>
      </w:pPr>
      <w:r>
        <w:t xml:space="preserve">Drafting modules by the Curriculum Developer for Pilot Sites.</w:t>
      </w:r>
    </w:p>
    <w:p>
      <w:pPr>
        <w:pStyle w:val="BodyText"/>
      </w:pPr>
      <w:r>
        <w:t xml:space="preserve">4 Months</w:t>
      </w:r>
    </w:p>
    <w:p>
      <w:pPr>
        <w:pStyle w:val="BodyText"/>
      </w:pPr>
      <w:r>
        <w:t xml:space="preserve">Pilot Execution</w:t>
      </w:r>
    </w:p>
    <w:p>
      <w:pPr>
        <w:pStyle w:val="BodyText"/>
      </w:pPr>
      <w:r>
        <w:t xml:space="preserve">Rollout in selected schools across Brazil Rio de Janeiro.</w:t>
      </w:r>
    </w:p>
    <w:p>
      <w:pPr>
        <w:pStyle w:val="BodyText"/>
      </w:pPr>
      <w:r>
        <w:t xml:space="preserve">Review &amp; Refinement</w:t>
      </w:r>
    </w:p>
    <w:p>
      <w:pPr>
        <w:pStyle w:val="BodyText"/>
      </w:pPr>
      <w:r>
        <w:t xml:space="preserve">Td &gt;Data collection and curriculum adjustment by the Developer.</w:t>
      </w:r>
    </w:p>
    <w:p>
      <w:pPr>
        <w:pStyle w:val="BodyText"/>
      </w:pPr>
      <w:r>
        <w:t xml:space="preserve">2 Months</w:t>
      </w:r>
    </w:p>
    <w:p>
      <w:pPr>
        <w:pStyle w:val="BodyText"/>
      </w:pPr>
      <w:r>
        <w:t xml:space="preserve">Total Duration</w:t>
      </w:r>
    </w:p>
    <w:p>
      <w:pPr>
        <w:pStyle w:val="BodyText"/>
      </w:pPr>
      <w:r>
        <w:t xml:space="preserve">Full cycle implementation timeline.</w:t>
      </w:r>
    </w:p>
    <w:p>
      <w:pPr>
        <w:pStyle w:val="BodyText"/>
      </w:pPr>
      <w:r>
        <w:t xml:space="preserve">Td &gt;9 Months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Initiative in Brazil Rio de Janeiro</dc:title>
  <dc:creator/>
  <dc:language>en</dc:language>
  <cp:keywords/>
  <dcterms:created xsi:type="dcterms:W3CDTF">2026-07-30T01:13:06Z</dcterms:created>
  <dcterms:modified xsi:type="dcterms:W3CDTF">2026-07-30T01:13:06Z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