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Curriculum</w:t>
      </w:r>
      <w:r>
        <w:t xml:space="preserve"> </w:t>
      </w:r>
      <w:r>
        <w:t xml:space="preserve">Developer</w:t>
      </w:r>
      <w:r>
        <w:t xml:space="preserve"> </w:t>
      </w:r>
      <w:r>
        <w:t xml:space="preserve">in</w:t>
      </w:r>
      <w:r>
        <w:t xml:space="preserve"> </w:t>
      </w:r>
      <w:r>
        <w:t xml:space="preserve">Japan</w:t>
      </w:r>
      <w:r>
        <w:t xml:space="preserve"> </w:t>
      </w:r>
      <w:r>
        <w:t xml:space="preserve">Tokyo</w:t>
      </w:r>
    </w:p>
    <w:p>
      <w:pPr>
        <w:pStyle w:val="FirstParagraph"/>
      </w:pPr>
      <w:r>
        <w:t xml:space="preserve">```html</w:t>
      </w:r>
    </w:p>
    <w:bookmarkStart w:id="27" w:name="Xaad6f155f266be23bdb3e99ffbfc52917762f47"/>
    <w:p>
      <w:pPr>
        <w:pStyle w:val="Heading1"/>
      </w:pPr>
      <w:r>
        <w:t xml:space="preserve">Project Report Curriculum Development for Japan Tokyo Educational Initiative</w:t>
      </w:r>
    </w:p>
    <w:p>
      <w:pPr>
        <w:pStyle w:val="FirstParagraph"/>
      </w:pPr>
      <w:r>
        <w:rPr>
          <w:bCs/>
          <w:b/>
        </w:rPr>
        <w:t xml:space="preserve">Date:</w:t>
      </w:r>
    </w:p>
    <w:p>
      <w:pPr>
        <w:pStyle w:val="BodyText"/>
      </w:pPr>
      <w:r>
        <w:rPr>
          <w:bCs/>
          <w:b/>
        </w:rPr>
        <w:t xml:space="preserve">To:</w:t>
      </w:r>
    </w:p>
    <w:bookmarkStart w:id="20" w:name="executive-summary"/>
    <w:p>
      <w:pPr>
        <w:pStyle w:val="Heading2"/>
      </w:pPr>
      <w:r>
        <w:t xml:space="preserve">Executive Summary</w:t>
      </w:r>
    </w:p>
    <w:p>
      <w:pPr>
        <w:pStyle w:val="FirstParagraph"/>
      </w:pPr>
      <w:r>
        <w:t xml:space="preserve">&gt;. The primary objective of this report is to outline the comprehensive framework and strategic execution plan required for a</w:t>
      </w:r>
      <w:r>
        <w:t xml:space="preserve"> </w:t>
      </w:r>
      <w:r>
        <w:rPr>
          <w:bCs/>
          <w:b/>
        </w:rPr>
        <w:t xml:space="preserve">Curriculum Developer</w:t>
      </w:r>
      <w:r>
        <w:t xml:space="preserve"> </w:t>
      </w:r>
      <w:r>
        <w:t xml:space="preserve">operating within the unique educational landscape of</w:t>
      </w:r>
      <w:r>
        <w:t xml:space="preserve"> </w:t>
      </w:r>
      <w:r>
        <w:rPr>
          <w:bCs/>
          <w:b/>
        </w:rPr>
        <w:t xml:space="preserve">Japan Tokyo</w:t>
      </w:r>
      <w:r>
        <w:t xml:space="preserve">. As global education standards evolve, there is an increasing demand for specialized curricula that blend international best practices with local cultural nuances. This document details the necessity, methodology, challenges, and expected outcomes of implementing a robust curriculum development project specifically tailored for institutions in</w:t>
      </w:r>
      <w:r>
        <w:t xml:space="preserve"> </w:t>
      </w:r>
      <w:r>
        <w:rPr>
          <w:bCs/>
          <w:b/>
        </w:rPr>
        <w:t xml:space="preserve">Japan Tokyo</w:t>
      </w:r>
      <w:r>
        <w:t xml:space="preserve">. It highlights how a dedicated</w:t>
      </w:r>
      <w:r>
        <w:t xml:space="preserve"> </w:t>
      </w:r>
      <w:r>
        <w:rPr>
          <w:bCs/>
          <w:b/>
        </w:rPr>
        <w:t xml:space="preserve">Curriculum Developer</w:t>
      </w:r>
      <w:r>
        <w:t xml:space="preserve"> </w:t>
      </w:r>
      <w:r>
        <w:t xml:space="preserve">acts as the bridge between global pedagogical theories and the specific needs of students in</w:t>
      </w:r>
      <w:r>
        <w:t xml:space="preserve"> </w:t>
      </w:r>
      <w:r>
        <w:t xml:space="preserve">.</w:t>
      </w:r>
    </w:p>
    <w:bookmarkEnd w:id="20"/>
    <w:bookmarkStart w:id="21" w:name="introduction-and-contextual-background"/>
    <w:p>
      <w:pPr>
        <w:pStyle w:val="Heading2"/>
      </w:pPr>
      <w:r>
        <w:t xml:space="preserve">Introduction and Contextual Background</w:t>
      </w:r>
    </w:p>
    <w:p>
      <w:pPr>
        <w:pStyle w:val="FirstParagraph"/>
      </w:pPr>
      <w:r>
        <w:t xml:space="preserve">&gt;. The role of a</w:t>
      </w:r>
      <w:r>
        <w:t xml:space="preserve"> </w:t>
      </w:r>
      <w:r>
        <w:rPr>
          <w:bCs/>
          <w:b/>
        </w:rPr>
        <w:t xml:space="preserve">Curriculum Developer</w:t>
      </w:r>
      <w:r>
        <w:t xml:space="preserve"> </w:t>
      </w:r>
      <w:r>
        <w:t xml:space="preserve">has become increasingly pivotal in modern educational systems, particularly in metropolitan hubs like</w:t>
      </w:r>
      <w:r>
        <w:t xml:space="preserve"> </w:t>
      </w:r>
      <w:r>
        <w:rPr>
          <w:bCs/>
          <w:b/>
        </w:rPr>
        <w:t xml:space="preserve">Japan Tokyo</w:t>
      </w:r>
      <w:r>
        <w:t xml:space="preserve">. This bustling metropolis is not only the capital of Japan but also a global center for technology, culture, and education. Institutions here face unique challenges: high academic standards, rapid technological integration, and a growing need for English proficiency alongside traditional Japanese values.</w:t>
      </w:r>
      <w:r>
        <w:t xml:space="preserve"> </w:t>
      </w:r>
      <w:r>
        <w:t xml:space="preserve">In this context, the project aims to empower educational stakeholders by introducing dynamic learning modules that foster critical thinking, creativity, and cross-cultural communication skills. The</w:t>
      </w:r>
      <w:r>
        <w:t xml:space="preserve"> </w:t>
      </w:r>
      <w:r>
        <w:rPr>
          <w:bCs/>
          <w:b/>
        </w:rPr>
        <w:t xml:space="preserve">Curriculum Developer</w:t>
      </w:r>
      <w:r>
        <w:t xml:space="preserve"> </w:t>
      </w:r>
      <w:r>
        <w:t xml:space="preserve">must possess a deep understanding of both international curriculum frameworks (such as IB or Cambridge) and the local Japanese Ministry of Education guidelines. This dual expertise ensures that the</w:t>
      </w:r>
      <w:r>
        <w:t xml:space="preserve"> </w:t>
      </w:r>
      <w:r>
        <w:rPr>
          <w:bCs/>
          <w:b/>
        </w:rPr>
        <w:t xml:space="preserve">Curriculum Developer</w:t>
      </w:r>
      <w:r>
        <w:t xml:space="preserve">'s output is not only globally competitive but also locally compliant and culturally resonant in</w:t>
      </w:r>
      <w:r>
        <w:t xml:space="preserve"> </w:t>
      </w:r>
      <w:r>
        <w:t xml:space="preserve">.</w:t>
      </w:r>
    </w:p>
    <w:bookmarkEnd w:id="21"/>
    <w:bookmarkStart w:id="22" w:name="Xcab60cfa95e44c501a31023454e4f42aa8e76a8"/>
    <w:p>
      <w:pPr>
        <w:pStyle w:val="Heading2"/>
      </w:pPr>
      <w:r>
        <w:t xml:space="preserve">Objectives of the Curriculum Development Project</w:t>
      </w:r>
    </w:p>
    <w:p>
      <w:pPr>
        <w:pStyle w:val="FirstParagraph"/>
      </w:pPr>
      <w:r>
        <w:t xml:space="preserve">&gt;. The core objectives for this project revolve around three pillars: Quality Enhancement, Cultural Integration, and Future Readiness.</w:t>
      </w:r>
      <w:r>
        <w:t xml:space="preserve"> </w:t>
      </w:r>
      <w:r>
        <w:t xml:space="preserve">Firstly, the</w:t>
      </w:r>
      <w:r>
        <w:t xml:space="preserve"> </w:t>
      </w:r>
      <w:r>
        <w:rPr>
          <w:bCs/>
          <w:b/>
        </w:rPr>
        <w:t xml:space="preserve">Curriculum Developer</w:t>
      </w:r>
      <w:r>
        <w:t xml:space="preserve"> </w:t>
      </w:r>
      <w:r>
        <w:t xml:space="preserve">is tasked with raising the quality of instruction by incorporating interactive learning methodologies. Traditional rote learning methods are being supplemented with project-based learning (PBL) and inquiry-based strategies.</w:t>
      </w:r>
      <w:r>
        <w:t xml:space="preserve"> </w:t>
      </w:r>
      <w:r>
        <w:t xml:space="preserve">Secondly, cultural integration is crucial for success in</w:t>
      </w:r>
      <w:r>
        <w:t xml:space="preserve"> </w:t>
      </w:r>
      <w:r>
        <w:t xml:space="preserve">. The curriculum must respect local traditions while introducing global perspectives. The</w:t>
      </w:r>
      <w:r>
        <w:t xml:space="preserve"> </w:t>
      </w:r>
      <w:r>
        <w:rPr>
          <w:bCs/>
          <w:b/>
        </w:rPr>
        <w:t xml:space="preserve">Curriculum Developer</w:t>
      </w:r>
      <w:r>
        <w:t xml:space="preserve"> </w:t>
      </w:r>
      <w:r>
        <w:t xml:space="preserve">will ensure that materials reflect the diversity of modern society in</w:t>
      </w:r>
      <w:r>
        <w:t xml:space="preserve"> </w:t>
      </w:r>
      <w:r>
        <w:rPr>
          <w:bCs/>
          <w:b/>
        </w:rPr>
        <w:t xml:space="preserve">Japan Tokyo</w:t>
      </w:r>
      <w:r>
        <w:t xml:space="preserve">, fostering inclusivity and global citizenship among students.</w:t>
      </w:r>
      <w:r>
        <w:t xml:space="preserve"> </w:t>
      </w:r>
      <w:r>
        <w:t xml:space="preserve">Thirdly, preparing students for the future is paramount. As</w:t>
      </w:r>
      <w:r>
        <w:t xml:space="preserve"> </w:t>
      </w:r>
      <w:r>
        <w:t xml:space="preserve"> </w:t>
      </w:r>
      <w:r>
        <w:t xml:space="preserve">continues to lead in innovation, the curriculum must emphasize STEM (Science, Technology, Engineering, and Mathematics) education integrated with humanities. The</w:t>
      </w:r>
      <w:r>
        <w:t xml:space="preserve"> </w:t>
      </w:r>
      <w:r>
        <w:rPr>
          <w:bCs/>
          <w:b/>
        </w:rPr>
        <w:t xml:space="preserve">Curriculum Developer</w:t>
      </w:r>
      <w:r>
        <w:t xml:space="preserve"> </w:t>
      </w:r>
      <w:r>
        <w:t xml:space="preserve">will design interdisciplinary courses that prepare learners for the demands of a digital economy.</w:t>
      </w:r>
    </w:p>
    <w:bookmarkEnd w:id="22"/>
    <w:bookmarkStart w:id="23" w:name="X56b8963a6343daef82661b653b7c8ddc6dcf238"/>
    <w:p>
      <w:pPr>
        <w:pStyle w:val="Heading2"/>
      </w:pPr>
      <w:r>
        <w:t xml:space="preserve">Methodology: The Role of the Curriculum Developer</w:t>
      </w:r>
    </w:p>
    <w:p>
      <w:pPr>
        <w:pStyle w:val="FirstParagraph"/>
      </w:pPr>
      <w:r>
        <w:t xml:space="preserve">&gt;. The workflow of a</w:t>
      </w:r>
      <w:r>
        <w:t xml:space="preserve"> </w:t>
      </w:r>
      <w:r>
        <w:rPr>
          <w:bCs/>
          <w:b/>
        </w:rPr>
        <w:t xml:space="preserve">Curriculum Developer</w:t>
      </w:r>
      <w:r>
        <w:t xml:space="preserve"> </w:t>
      </w:r>
      <w:r>
        <w:t xml:space="preserve">in this project follows a systematic approach: Needs Analysis, Design, Implementation, and Evaluation (DIEE model).</w:t>
      </w:r>
      <w:r>
        <w:t xml:space="preserve"> </w:t>
      </w:r>
      <w:r>
        <w:rPr>
          <w:bCs/>
          <w:b/>
        </w:rPr>
        <w:t xml:space="preserve">1. Needs Analysis:Before drafting any content, the</w:t>
      </w:r>
      <w:r>
        <w:rPr>
          <w:bCs/>
          <w:b/>
        </w:rPr>
        <w:t xml:space="preserve"> </w:t>
      </w:r>
      <w:r>
        <w:rPr>
          <w:bCs/>
          <w:b/>
          <w:bCs/>
          <w:b/>
        </w:rPr>
        <w:t xml:space="preserve">Curriculum Developer' conducts extensive stakeholder analysis. In</w:t>
      </w:r>
      <w:r>
        <w:rPr>
          <w:bCs/>
          <w:b/>
          <w:bCs/>
          <w:b/>
        </w:rPr>
        <w:t xml:space="preserve"> </w:t>
      </w:r>
      <w:r>
        <w:rPr>
          <w:bCs/>
          <w:b/>
          <w:bCs/>
          <w:b/>
        </w:rPr>
        <w:t xml:space="preserve">, this involves consulting with teachers, parents, university admissions officers in Tokyo universities who seek international exposure. Surveys and focus groups are utilized to identify gaps in current educational offerings regarding skills like digital literacy and emotional intelligence.</w:t>
      </w:r>
      <w:r>
        <w:rPr>
          <w:bCs/>
          <w:b/>
          <w:bCs/>
          <w:b/>
        </w:rPr>
        <w:t xml:space="preserve"> </w:t>
      </w:r>
      <w:r>
        <w:rPr>
          <w:bCs/>
          <w:b/>
          <w:bCs/>
          <w:b/>
          <w:bCs/>
          <w:b/>
        </w:rPr>
        <w:t xml:space="preserve">2. Design Phase:</w:t>
      </w:r>
      <w:r>
        <w:rPr>
          <w:bCs/>
          <w:b/>
          <w:bCs/>
          <w:b/>
        </w:rPr>
        <w:t xml:space="preserve"> </w:t>
      </w:r>
      <w:r>
        <w:rPr>
          <w:bCs/>
          <w:b/>
          <w:bCs/>
          <w:b/>
        </w:rPr>
        <w:t xml:space="preserve">During the design phase, the</w:t>
      </w:r>
      <w:r>
        <w:rPr>
          <w:bCs/>
          <w:b/>
          <w:bCs/>
          <w:b/>
        </w:rPr>
        <w:t xml:space="preserve"> </w:t>
      </w:r>
      <w:r>
        <w:rPr>
          <w:bCs/>
          <w:b/>
          <w:bCs/>
          <w:b/>
          <w:bCs/>
          <w:b/>
        </w:rPr>
        <w:t xml:space="preserve">Curriculum Developer</w:t>
      </w:r>
      <w:r>
        <w:rPr>
          <w:bCs/>
          <w:b/>
          <w:bCs/>
          <w:b/>
        </w:rPr>
        <w:t xml:space="preserve"> </w:t>
      </w:r>
      <w:r>
        <w:rPr>
          <w:bCs/>
          <w:b/>
          <w:bCs/>
          <w:b/>
        </w:rPr>
        <w:t xml:space="preserve">creates detailed learning outcomes and assessment criteria. This phase is highly collaborative. For instance, if developing a history module for high schoolers in</w:t>
      </w:r>
      <w:r>
        <w:rPr>
          <w:bCs/>
          <w:b/>
          <w:bCs/>
          <w:b/>
        </w:rPr>
        <w:t xml:space="preserve"> </w:t>
      </w:r>
      <w:r>
        <w:rPr>
          <w:bCs/>
          <w:b/>
          <w:bCs/>
          <w:b/>
        </w:rPr>
        <w:t xml:space="preserve">, the</w:t>
      </w:r>
      <w:r>
        <w:rPr>
          <w:bCs/>
          <w:b/>
          <w:bCs/>
          <w:b/>
        </w:rPr>
        <w:t xml:space="preserve"> </w:t>
      </w:r>
      <w:r>
        <w:rPr>
          <w:bCs/>
          <w:b/>
          <w:bCs/>
          <w:b/>
          <w:bCs/>
          <w:b/>
        </w:rPr>
        <w:t xml:space="preserve">Curriculum Developer might collaborate with local historians to ensure accuracy while integrating global historical contexts.</w:t>
      </w:r>
      <w:r>
        <w:rPr>
          <w:bCs/>
          <w:b/>
          <w:bCs/>
          <w:b/>
          <w:bCs/>
          <w:b/>
        </w:rPr>
        <w:t xml:space="preserve"> </w:t>
      </w:r>
      <w:r>
        <w:rPr>
          <w:bCs/>
          <w:b/>
          <w:bCs/>
          <w:b/>
          <w:bCs/>
          <w:b/>
          <w:bCs/>
          <w:b/>
        </w:rPr>
        <w:t xml:space="preserve">3. Implementation Strategy:</w:t>
      </w:r>
      <w:r>
        <w:rPr>
          <w:bCs/>
          <w:b/>
          <w:bCs/>
          <w:b/>
          <w:bCs/>
          <w:b/>
        </w:rPr>
        <w:t xml:space="preserve"> </w:t>
      </w:r>
      <w:r>
        <w:rPr>
          <w:bCs/>
          <w:b/>
          <w:bCs/>
          <w:b/>
          <w:bCs/>
          <w:b/>
        </w:rPr>
        <w:t xml:space="preserve">A successful</w:t>
      </w:r>
      <w:r>
        <w:rPr>
          <w:bCs/>
          <w:b/>
          <w:bCs/>
          <w:b/>
          <w:bCs/>
          <w:b/>
        </w:rPr>
        <w:t xml:space="preserve"> </w:t>
      </w:r>
      <w:r>
        <w:rPr>
          <w:bCs/>
          <w:b/>
          <w:bCs/>
          <w:b/>
          <w:bCs/>
          <w:b/>
          <w:bCs/>
          <w:b/>
        </w:rPr>
        <w:t xml:space="preserve">Curriculum Developer</w:t>
      </w:r>
      <w:r>
        <w:rPr>
          <w:bCs/>
          <w:b/>
          <w:bCs/>
          <w:b/>
          <w:bCs/>
          <w:b/>
        </w:rPr>
        <w:t xml:space="preserve">&gt; does not just write documents; they plan for rollout. This includes creating teacher guides, student workbooks, and digital resources suitable for smart classrooms common in</w:t>
      </w:r>
      <w:r>
        <w:rPr>
          <w:bCs/>
          <w:b/>
          <w:bCs/>
          <w:b/>
          <w:bCs/>
          <w:b/>
        </w:rPr>
        <w:t xml:space="preserve"> </w:t>
      </w:r>
      <w:r>
        <w:rPr>
          <w:bCs/>
          <w:b/>
          <w:bCs/>
          <w:b/>
          <w:bCs/>
          <w:b/>
        </w:rPr>
        <w:t xml:space="preserve">. Professional development workshops are organized by the</w:t>
      </w:r>
      <w:r>
        <w:rPr>
          <w:bCs/>
          <w:b/>
          <w:bCs/>
          <w:b/>
          <w:bCs/>
          <w:b/>
        </w:rPr>
        <w:t xml:space="preserve"> </w:t>
      </w:r>
      <w:r>
        <w:rPr>
          <w:bCs/>
          <w:b/>
          <w:bCs/>
          <w:b/>
          <w:bCs/>
          <w:b/>
          <w:bCs/>
          <w:b/>
        </w:rPr>
        <w:t xml:space="preserve">Curriculum Developer to train educators on how to effectively deliver the new curriculum.</w:t>
      </w:r>
      <w:r>
        <w:rPr>
          <w:bCs/>
          <w:b/>
          <w:bCs/>
          <w:b/>
          <w:bCs/>
          <w:b/>
          <w:bCs/>
          <w:b/>
        </w:rPr>
        <w:t xml:space="preserve"> </w:t>
      </w:r>
      <w:r>
        <w:rPr>
          <w:bCs/>
          <w:b/>
          <w:bCs/>
          <w:b/>
          <w:bCs/>
          <w:b/>
          <w:bCs/>
          <w:b/>
          <w:bCs/>
          <w:b/>
        </w:rPr>
        <w:t xml:space="preserve">4. Continuous Evaluation:</w:t>
      </w:r>
      <w:r>
        <w:rPr>
          <w:bCs/>
          <w:b/>
          <w:bCs/>
          <w:b/>
          <w:bCs/>
          <w:b/>
          <w:bCs/>
          <w:b/>
        </w:rPr>
        <w:t xml:space="preserve">&gt; Feedback loops are established immediately after implementation. The</w:t>
      </w:r>
      <w:r>
        <w:rPr>
          <w:bCs/>
          <w:b/>
          <w:bCs/>
          <w:b/>
          <w:bCs/>
          <w:b/>
          <w:bCs/>
          <w:b/>
        </w:rPr>
        <w:t xml:space="preserve"> </w:t>
      </w:r>
      <w:r>
        <w:rPr>
          <w:bCs/>
          <w:b/>
          <w:bCs/>
          <w:b/>
          <w:bCs/>
          <w:b/>
          <w:bCs/>
          <w:b/>
          <w:bCs/>
          <w:b/>
        </w:rPr>
        <w:t xml:space="preserve">Curriculum Developer</w:t>
      </w:r>
      <w:r>
        <w:rPr>
          <w:bCs/>
          <w:b/>
          <w:bCs/>
          <w:b/>
          <w:bCs/>
          <w:b/>
          <w:bCs/>
          <w:b/>
        </w:rPr>
        <w:t xml:space="preserve">&gt; regularly reviews student performance data and teacher feedback from schools across Tokyo, making iterative improvements to ensure the curriculum remains relevant and effective.</w:t>
      </w:r>
    </w:p>
    <w:bookmarkEnd w:id="23"/>
    <w:bookmarkStart w:id="24" w:name="Xd0fb1af9bdfb7d88510561e91aad42558293618"/>
    <w:p>
      <w:pPr>
        <w:pStyle w:val="Heading2"/>
      </w:pPr>
      <w:r>
        <w:t xml:space="preserve">Challenges in Developing Curricula for Japan Tokyo</w:t>
      </w:r>
    </w:p>
    <w:p>
      <w:pPr>
        <w:pStyle w:val="FirstParagraph"/>
      </w:pPr>
      <w:r>
        <w:t xml:space="preserve">&gt;. While the opportunities are vast, a</w:t>
      </w:r>
      <w:r>
        <w:t xml:space="preserve"> </w:t>
      </w:r>
      <w:r>
        <w:rPr>
          <w:bCs/>
          <w:b/>
        </w:rPr>
        <w:t xml:space="preserve">Curriculum Developer</w:t>
      </w:r>
      <w:r>
        <w:t xml:space="preserve">&gt; faces distinct challenges working in</w:t>
      </w:r>
      <w:r>
        <w:t xml:space="preserve"> </w:t>
      </w:r>
      <w:r>
        <w:t xml:space="preserve">.</w:t>
      </w:r>
      <w:r>
        <w:t xml:space="preserve"> </w:t>
      </w:r>
      <w:r>
        <w:t xml:space="preserve">One major challenge is language barriers and nuanced communication. Even when teaching international curricula, understanding the subtle expectations of Japanese educational culture is essential. The concept of "wa" (harmony) influences classroom dynamics significantly. A skilled</w:t>
      </w:r>
      <w:r>
        <w:t xml:space="preserve"> </w:t>
      </w:r>
      <w:r>
        <w:rPr>
          <w:bCs/>
          <w:b/>
        </w:rPr>
        <w:t xml:space="preserve">Curriculum Developer</w:t>
      </w:r>
      <w:r>
        <w:t xml:space="preserve">&gt; must design activities that encourage participation without disrupting group harmony.</w:t>
      </w:r>
      <w:r>
        <w:t xml:space="preserve"> </w:t>
      </w:r>
      <w:r>
        <w:t xml:space="preserve">Another challenge is the pace of change in technology. Tokyo is a leader in robotics and AI education. The</w:t>
      </w:r>
      <w:r>
        <w:t xml:space="preserve"> </w:t>
      </w:r>
      <w:r>
        <w:rPr>
          <w:bCs/>
          <w:b/>
        </w:rPr>
        <w:t xml:space="preserve">Curriculum Developer must keep up with these rapid advancements to ensure that coding and robotics modules are not obsolete by the time they reach students' desks.</w:t>
      </w:r>
      <w:r>
        <w:rPr>
          <w:bCs/>
          <w:b/>
        </w:rPr>
        <w:t xml:space="preserve"> </w:t>
      </w:r>
      <w:r>
        <w:rPr>
          <w:bCs/>
          <w:b/>
        </w:rPr>
        <w:t xml:space="preserve">Additionally, there are regulatory hurdles. The Japanese government has strict standards for textbook approval and teacher certification. Navigating these bureaucratic processes requires persistence and strong relationships built by the</w:t>
      </w:r>
      <w:r>
        <w:rPr>
          <w:bCs/>
          <w:b/>
        </w:rPr>
        <w:t xml:space="preserve"> </w:t>
      </w:r>
      <w:r>
        <w:rPr>
          <w:bCs/>
          <w:b/>
          <w:bCs/>
          <w:b/>
        </w:rPr>
        <w:t xml:space="preserve">Curriculum Developer. Furthermore, balancing the intense pressure of entrance exams (juken) with holistic development can be difficult. Parents in</w:t>
      </w:r>
      <w:r>
        <w:rPr>
          <w:bCs/>
          <w:b/>
          <w:bCs/>
          <w:b/>
        </w:rPr>
        <w:t xml:space="preserve"> </w:t>
      </w:r>
      <w:r>
        <w:rPr>
          <w:bCs/>
          <w:b/>
          <w:bCs/>
          <w:b/>
        </w:rPr>
        <w:t xml:space="preserve">&gt; often prioritize test scores, so the</w:t>
      </w:r>
      <w:r>
        <w:rPr>
          <w:bCs/>
          <w:b/>
          <w:bCs/>
          <w:b/>
        </w:rPr>
        <w:t xml:space="preserve"> </w:t>
      </w:r>
      <w:r>
        <w:rPr>
          <w:bCs/>
          <w:b/>
          <w:bCs/>
          <w:b/>
          <w:bCs/>
          <w:b/>
        </w:rPr>
        <w:t xml:space="preserve">Curriculum Developer must demonstrate clearly how new methods improve overall academic performance and university placement rates.</w:t>
      </w:r>
    </w:p>
    <w:bookmarkEnd w:id="24"/>
    <w:bookmarkStart w:id="25" w:name="expected-outcomes-and-impact"/>
    <w:p>
      <w:pPr>
        <w:pStyle w:val="Heading2"/>
      </w:pPr>
      <w:r>
        <w:t xml:space="preserve">Expected Outcomes and Impact</w:t>
      </w:r>
    </w:p>
    <w:p>
      <w:pPr>
        <w:pStyle w:val="FirstParagraph"/>
      </w:pPr>
      <w:r>
        <w:t xml:space="preserve">&gt;. The successful execution of this project by the</w:t>
      </w:r>
      <w:r>
        <w:t xml:space="preserve"> </w:t>
      </w:r>
      <w:r>
        <w:rPr>
          <w:bCs/>
          <w:b/>
        </w:rPr>
        <w:t xml:space="preserve">Curriculum Developer&gt; will yield significant positive impacts on students, educators, and the broader community in</w:t>
      </w:r>
      <w:r>
        <w:rPr>
          <w:bCs/>
          <w:b/>
        </w:rPr>
        <w:t xml:space="preserve"> </w:t>
      </w:r>
      <w:r>
        <w:rPr>
          <w:bCs/>
          <w:b/>
        </w:rPr>
        <w:t xml:space="preserve">.</w:t>
      </w:r>
      <w:r>
        <w:rPr>
          <w:bCs/>
          <w:b/>
        </w:rPr>
        <w:t xml:space="preserve"> </w:t>
      </w:r>
      <w:r>
        <w:rPr>
          <w:bCs/>
          <w:b/>
        </w:rPr>
        <w:t xml:space="preserve">Students will benefit from a more engaging and relevant education that prepares them for higher education abroad or within top Japanese universities with international tracks. They will develop soft skills such as collaboration, communication, critical thinking (the 4Cs), which are increasingly valued by employers in Tokyo's competitive job market.</w:t>
      </w:r>
      <w:r>
        <w:rPr>
          <w:bCs/>
          <w:b/>
        </w:rPr>
        <w:t xml:space="preserve"> </w:t>
      </w:r>
      <w:r>
        <w:rPr>
          <w:bCs/>
          <w:b/>
        </w:rPr>
        <w:t xml:space="preserve">Educators in</w:t>
      </w:r>
      <w:r>
        <w:rPr>
          <w:bCs/>
          <w:b/>
        </w:rPr>
        <w:t xml:space="preserve"> </w:t>
      </w:r>
      <w:r>
        <w:rPr>
          <w:bCs/>
          <w:b/>
          <w:bCs/>
          <w:b/>
        </w:rPr>
        <w:t xml:space="preserve">&gt; will feel more supported and equipped with modern teaching tools. The</w:t>
      </w:r>
      <w:r>
        <w:rPr>
          <w:bCs/>
          <w:b/>
          <w:bCs/>
          <w:b/>
        </w:rPr>
        <w:t xml:space="preserve"> </w:t>
      </w:r>
      <w:r>
        <w:rPr>
          <w:bCs/>
          <w:b/>
          <w:bCs/>
          <w:b/>
          <w:bCs/>
          <w:b/>
        </w:rPr>
        <w:t xml:space="preserve">Curriculum Developer' efforts to provide comprehensive resources reduce burnout among teachers, allowing them to focus on mentorship rather than material creation from scratch.</w:t>
      </w:r>
      <w:r>
        <w:rPr>
          <w:bCs/>
          <w:b/>
          <w:bCs/>
          <w:b/>
          <w:bCs/>
          <w:b/>
        </w:rPr>
        <w:t xml:space="preserve"> </w:t>
      </w:r>
      <w:r>
        <w:rPr>
          <w:bCs/>
          <w:b/>
          <w:bCs/>
          <w:b/>
          <w:bCs/>
          <w:b/>
        </w:rPr>
        <w:t xml:space="preserve">For the broader community of Tokyo, this initiative contributes to the city's reputation as an educational hub attracting international talent and investment. By fostering a generation of globally minded yet locally grounded citizens,</w:t>
      </w:r>
      <w:r>
        <w:rPr>
          <w:bCs/>
          <w:b/>
          <w:bCs/>
          <w:b/>
          <w:bCs/>
          <w:b/>
        </w:rPr>
        <w:t xml:space="preserve"> </w:t>
      </w:r>
      <w:r>
        <w:rPr>
          <w:bCs/>
          <w:b/>
          <w:bCs/>
          <w:b/>
          <w:bCs/>
          <w:b/>
          <w:bCs/>
          <w:b/>
        </w:rPr>
        <w:t xml:space="preserve">&gt; strengthens its position on the world stage.</w:t>
      </w:r>
    </w:p>
    <w:bookmarkEnd w:id="25"/>
    <w:bookmarkStart w:id="26" w:name="conclusion"/>
    <w:p>
      <w:pPr>
        <w:pStyle w:val="Heading2"/>
      </w:pPr>
      <w:r>
        <w:t xml:space="preserve">Conclusion</w:t>
      </w:r>
    </w:p>
    <w:p>
      <w:pPr>
        <w:pStyle w:val="FirstParagraph"/>
      </w:pPr>
      <w:r>
        <w:t xml:space="preserve">&gt;. In conclusion, this report underscores the critical importance of having a dedicated</w:t>
      </w:r>
      <w:r>
        <w:t xml:space="preserve"> </w:t>
      </w:r>
      <w:r>
        <w:rPr>
          <w:bCs/>
          <w:b/>
        </w:rPr>
        <w:t xml:space="preserve">Curriculum Developer</w:t>
      </w:r>
      <w:r>
        <w:t xml:space="preserve">&gt; driving educational innovation in</w:t>
      </w:r>
    </w:p>
    <w:p>
      <w:pPr>
        <w:pStyle w:val="BodyText"/>
      </w:pPr>
      <w:r>
        <w:t xml:space="preserve">&gt;, Japan Tokyo. The intersection of global standards and local specificity requires a nuanced approach that only an expert in curriculum design can provide.</w:t>
      </w:r>
      <w:r>
        <w:t xml:space="preserve"> </w:t>
      </w:r>
      <w:r>
        <w:t xml:space="preserve">The journey involves overcoming linguistic, cultural, and regulatory hurdles but the rewards are substantial. By focusing on quality enhancement, cultural integration, and future readiness, the</w:t>
      </w:r>
    </w:p>
    <w:p>
      <w:pPr>
        <w:pStyle w:val="BodyText"/>
      </w:pPr>
      <w:r>
        <w:t xml:space="preserve">Curriculum Developer&gt; plays a transformative role in shaping the educational landscape of Tokyo.</w:t>
      </w:r>
      <w:r>
        <w:t xml:space="preserve"> </w:t>
      </w:r>
      <w:r>
        <w:t xml:space="preserve">Moving forward it is recommended that ongoing support be provided to the</w:t>
      </w:r>
    </w:p>
    <w:p>
      <w:pPr>
        <w:pStyle w:val="BodyText"/>
      </w:pPr>
      <w:r>
        <w:t xml:space="preserve">Curriculum Developer&gt;, including budget allocation for regular updates and continued professional development. Only through sustained commitment can we ensure that students in</w:t>
      </w:r>
    </w:p>
    <w:p>
      <w:pPr>
        <w:pStyle w:val="BodyText"/>
      </w:pPr>
      <w:r>
        <w:t xml:space="preserve">&gt; receive an education that truly prepares them for the complexities of the 21st century.</w:t>
      </w:r>
      <w:r>
        <w:t xml:space="preserve"> </w:t>
      </w:r>
      <w:r>
        <w:t xml:space="preserve">Ultimately, this project represents more than just educational reform; it is an investment in human capital for one of the world's most dynamic cities. The work of the</w:t>
      </w:r>
    </w:p>
    <w:p>
      <w:pPr>
        <w:pStyle w:val="BodyText"/>
      </w:pPr>
      <w:r>
        <w:t xml:space="preserve">Curriculum Developer&gt; in</w:t>
      </w:r>
    </w:p>
    <w:p>
      <w:pPr>
        <w:pStyle w:val="BodyText"/>
      </w:pPr>
      <w:r>
        <w:t xml:space="preserve">&gt;, Japan Tokyo will leave a lasting legacy on generations of learners.</w:t>
      </w:r>
    </w:p>
    <w:p>
      <w:pPr>
        <w:pStyle w:val="BodyText"/>
      </w:pPr>
      <w:r>
        <w:t xml:space="preserve">```</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Curriculum Developer in Japan Tokyo</dc:title>
  <dc:creator/>
  <dc:language>en</dc:language>
  <cp:keywords/>
  <dcterms:created xsi:type="dcterms:W3CDTF">2026-07-29T04:59:58Z</dcterms:created>
  <dcterms:modified xsi:type="dcterms:W3CDTF">2026-07-29T04:59:58Z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