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X5dd5c043532ff5d1a6b98e96e3380753941895f"/>
    <w:p>
      <w:pPr>
        <w:pStyle w:val="Heading1"/>
      </w:pPr>
      <w:r>
        <w:t xml:space="preserve">Project Report: Strategic Curriculum Development Initiative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Higher Education, State of Qatar</w:t>
      </w:r>
      <w:r>
        <w:br/>
      </w:r>
    </w:p>
    <w:p>
      <w:pPr>
        <w:pStyle w:val="BodyText"/>
      </w:pPr>
      <w:r>
        <w:t xml:space="preserve">From:</w:t>
      </w:r>
      <w:r>
        <w:t xml:space="preserve"> </w:t>
      </w:r>
      <w:r>
        <w:t xml:space="preserve">**Subject:** Comprehensive Curriculum Design Framework for the Next Generation in Qatar Doha</w:t>
      </w:r>
    </w:p>
    <w:p>
      <w:pPr>
        <w:pStyle w:val="BodyText"/>
      </w:pPr>
      <w:r>
        <w:rPr>
          <w:bCs/>
          <w:b/>
        </w:rPr>
        <w:t xml:space="preserve">Executive Summary</w:t>
      </w:r>
    </w:p>
    <w:p>
      <w:pPr>
        <w:pStyle w:val="BodyText"/>
      </w:pPr>
      <w:r>
        <w:t xml:space="preserve">This report outlines the strategic framework, implementation steps, and expected outcomes of a specialized curriculum development project located in</w:t>
      </w:r>
      <w:r>
        <w:t xml:space="preserve"> </w:t>
      </w:r>
      <w:r>
        <w:rPr>
          <w:bCs/>
          <w:b/>
        </w:rPr>
        <w:t xml:space="preserve">Doha, Qatar</w:t>
      </w:r>
      <w:r>
        <w:t xml:space="preserve">. The primary objective is to align educational standards with Qatar National Vision 2030 by empowering skilled Curriculum Developers who can bridge the gap between traditional pedagogical methods and modern technological demands. This initiative focuses on creating dynamic learning modules that are culturally relevant to</w:t>
      </w:r>
      <w:r>
        <w:t xml:space="preserve"> </w:t>
      </w:r>
      <w:r>
        <w:rPr>
          <w:bCs/>
          <w:b/>
        </w:rPr>
        <w:t xml:space="preserve">Qatar Doha</w:t>
      </w:r>
      <w:r>
        <w:t xml:space="preserve"> </w:t>
      </w:r>
      <w:r>
        <w:t xml:space="preserve">while maintaining international competitiveness.</w:t>
      </w:r>
    </w:p>
    <w:p>
      <w:pPr>
        <w:pStyle w:val="BodyText"/>
      </w:pPr>
      <w:r>
        <w:t xml:space="preserve">p&gt;The educational landscape in</w:t>
      </w:r>
      <w:r>
        <w:t xml:space="preserve"> </w:t>
      </w:r>
      <w:r>
        <w:rPr>
          <w:bCs/>
          <w:b/>
        </w:rPr>
        <w:t xml:space="preserve">Doha, Qatar</w:t>
      </w:r>
      <w:r>
        <w:t xml:space="preserve">, is undergoing a significant transformation driven by the need for a knowledge-based economy. As part of this broader national strategy, the role of the Curriculum Developer has become pivotal. A Curriculum Developer is not merely an academic writer but a strategic architect of learning experiences. In the context of</w:t>
      </w:r>
      <w:r>
        <w:t xml:space="preserve"> </w:t>
      </w:r>
      <w:r>
        <w:rPr>
          <w:bCs/>
          <w:b/>
        </w:rPr>
        <w:t xml:space="preserve">Qatar Doha</w:t>
      </w:r>
      <w:r>
        <w:t xml:space="preserve">, where rapid urbanization and technological integration are reshaping society, there is an urgent need for educational materials that reflect local cultural values while incorporating global best practices.</w:t>
      </w:r>
    </w:p>
    <w:p>
      <w:pPr>
        <w:pStyle w:val="BodyText"/>
      </w:pPr>
      <w:r>
        <w:t xml:space="preserve">This project report details the operational plan for establishing a centralized Curriculum Development Hub in</w:t>
      </w:r>
      <w:r>
        <w:t xml:space="preserve"> </w:t>
      </w:r>
      <w:r>
        <w:rPr>
          <w:bCs/>
          <w:b/>
        </w:rPr>
        <w:t xml:space="preserve">Doha</w:t>
      </w:r>
      <w:r>
        <w:t xml:space="preserve">. The hub will serve as the epicenter for designing, reviewing, and updating curricula across primary, secondary, and tertiary levels. The focus is on creating agile curriculum frameworks that can adapt to future societal needs.</w:t>
      </w:r>
    </w:p>
    <w:p>
      <w:pPr>
        <w:pStyle w:val="BodyText"/>
      </w:pPr>
      <w:r>
        <w:t xml:space="preserve">2. Objectives of the Projectp&gt;The primary goals of this Curriculum Developer initiative in</w:t>
      </w:r>
      <w:r>
        <w:t xml:space="preserve"> </w:t>
      </w:r>
      <w:r>
        <w:rPr>
          <w:bCs/>
          <w:b/>
        </w:rPr>
        <w:t xml:space="preserve">Qatar Doha</w:t>
      </w:r>
      <w:r>
        <w:t xml:space="preserve"> </w:t>
      </w:r>
      <w:r>
        <w:t xml:space="preserve">include:</w:t>
      </w:r>
      <w:r>
        <w:rPr>
          <w:bCs/>
          <w:b/>
        </w:rPr>
        <w:t xml:space="preserve">Cultural Alignment:</w:t>
      </w:r>
      <w:r>
        <w:t xml:space="preserve"> </w:t>
      </w:r>
      <w:r>
        <w:t xml:space="preserve">Ensuring that all curriculum content developed by our Curriculum Developers resonates with the Islamic values and cultural heritage of Qatar.</w:t>
      </w:r>
    </w:p>
    <w:p>
      <w:pPr>
        <w:pStyle w:val="BodyText"/>
      </w:pPr>
      <w:r>
        <w:t xml:space="preserve">Tech-Integration: Embedding digital literacy, AI awareness, and coding skills into standard subjects to prepare students for a digital future.</w:t>
      </w:r>
    </w:p>
    <w:p>
      <w:pPr>
        <w:pStyle w:val="BodyText"/>
      </w:pPr>
      <w:r>
        <w:t xml:space="preserve">Global Competitiveness: Benchmarking curriculum standards against leading international systems (such as those in Singapore and Finland) while maintaining local identity.</w:t>
      </w:r>
    </w:p>
    <w:p>
      <w:pPr>
        <w:pStyle w:val="BodyText"/>
      </w:pPr>
      <w:r>
        <w:t xml:space="preserve">Sustainability Focus: Incorporating environmental sustainability concepts, reflecting Qatar’s recent commitments to green energy and sustainable development goals.</w:t>
      </w:r>
    </w:p>
    <w:p>
      <w:pPr>
        <w:pStyle w:val="BodyText"/>
      </w:pPr>
      <w:r>
        <w:t xml:space="preserve">3. Methodology: The Role of the Curriculum Developerp&gt;The success of this project hinges on the effective utilization of Curriculum Developers. In</w:t>
      </w:r>
      <w:r>
        <w:t xml:space="preserve"> </w:t>
      </w:r>
      <w:r>
        <w:rPr>
          <w:bCs/>
          <w:b/>
        </w:rPr>
        <w:t xml:space="preserve">Doha, Qatar</w:t>
      </w:r>
      <w:r>
        <w:t xml:space="preserve">, these professionals are expected to follow a rigorous design process:</w:t>
      </w:r>
    </w:p>
    <w:p>
      <w:pPr>
        <w:pStyle w:val="BodyText"/>
      </w:pPr>
      <w:r>
        <w:t xml:space="preserve">Needs Analysis: Conducting surveys and focus groups with schools across Doha to identify gaps in current teaching materials.</w:t>
      </w:r>
      <w:r>
        <w:rPr>
          <w:bCs/>
          <w:b/>
        </w:rPr>
        <w:t xml:space="preserve">Benchmarking:</w:t>
      </w:r>
    </w:p>
    <w:p>
      <w:pPr>
        <w:pStyle w:val="BodyText"/>
      </w:pPr>
      <w:r>
        <w:t xml:space="preserve">Content Design: Collaborating with subject matter experts to draft modules that are interactive, inclusive, and engaging.</w:t>
      </w:r>
    </w:p>
    <w:p>
      <w:pPr>
        <w:pStyle w:val="BodyText"/>
      </w:pPr>
      <w:r>
        <w:t xml:space="preserve">Pilot Testing: Implementing drafts in select schools in Doha for feedback before nationwide rollout.</w:t>
      </w:r>
    </w:p>
    <w:p>
      <w:pPr>
        <w:pStyle w:val="BodyText"/>
      </w:pPr>
      <w:r>
        <w:t xml:space="preserve">Review and Revision:</w:t>
      </w:r>
    </w:p>
    <w:p>
      <w:pPr>
        <w:pStyle w:val="BodyText"/>
      </w:pPr>
      <w:r>
        <w:t xml:space="preserve">4. Strategic Alignment with Qatar National Vision 2030p&gt;The project is deeply rooted in the pillars of the Qatar National Vision 2030, specifically focusing on Human and Social Development. By investing in high-quality Curriculum Developers,</w:t>
      </w:r>
      <w:r>
        <w:t xml:space="preserve"> </w:t>
      </w:r>
      <w:r>
        <w:rPr>
          <w:bCs/>
          <w:b/>
        </w:rPr>
        <w:t xml:space="preserve">Doha</w:t>
      </w:r>
      <w:r>
        <w:t xml:space="preserve"> </w:t>
      </w:r>
      <w:r>
        <w:t xml:space="preserve">ensures that its youth are equipped with critical thinking skills, creativity, and moral integrity. The curriculum will emphasize Arabic language proficiency alongside English as a global lingua franca, fostering bilingual competence essential for professionals in</w:t>
      </w:r>
      <w:r>
        <w:t xml:space="preserve"> </w:t>
      </w:r>
      <w:r>
        <w:rPr>
          <w:bCs/>
          <w:b/>
        </w:rPr>
        <w:t xml:space="preserve">Qatar Doha’s</w:t>
      </w:r>
      <w:r>
        <w:t xml:space="preserve"> </w:t>
      </w:r>
      <w:r>
        <w:t xml:space="preserve">diverse job market.</w:t>
      </w:r>
    </w:p>
    <w:p>
      <w:pPr>
        <w:pStyle w:val="BodyText"/>
      </w:pPr>
      <w:r>
        <w:t xml:space="preserve">p&gt;The rollout of the new curriculum framework in</w:t>
      </w:r>
      <w:r>
        <w:t xml:space="preserve"> </w:t>
      </w:r>
      <w:r>
        <w:rPr>
          <w:bCs/>
          <w:b/>
        </w:rPr>
        <w:t xml:space="preserve">Doha, Qatar</w:t>
      </w:r>
      <w:r>
        <w:t xml:space="preserve">, will occur over a three-year period:</w:t>
      </w:r>
    </w:p>
    <w:p>
      <w:pPr>
        <w:pStyle w:val="BodyText"/>
      </w:pPr>
      <w:r>
        <w:t xml:space="preserve">&lt; th&gt;Description&lt; /tr&gt;</w:t>
      </w:r>
    </w:p>
    <w:p>
      <w:pPr>
        <w:pStyle w:val="BodyText"/>
      </w:pPr>
      <w:r>
        <w:t xml:space="preserve">Phase 1</w:t>
      </w:r>
    </w:p>
    <w:bookmarkEnd w:id="20"/>
    <w:p>
      <w:pPr>
        <w:pStyle w:val="BodyText"/>
      </w:pPr>
      <w:r>
        <w:t xml:space="preserve">Months 1-6Hiring and Training of Curriculum Developers in Doha.</w:t>
      </w:r>
    </w:p>
    <w:p>
      <w:pPr>
        <w:pStyle w:val="BodyText"/>
      </w:pPr>
      <w:r>
        <w:t xml:space="preserve">&lt; th&gt; Months7-18</w:t>
      </w:r>
    </w:p>
    <w:p>
      <w:pPr>
        <w:pStyle w:val="BodyText"/>
      </w:pPr>
      <w:r>
        <w:t xml:space="preserve">&lt; td&gt;Curriculum Drafting and Pilot Testing in selected Doha schools.</w:t>
      </w:r>
    </w:p>
    <w:p>
      <w:pPr>
        <w:pStyle w:val="BodyText"/>
      </w:pPr>
      <w:r>
        <w:t xml:space="preserve">Phase3</w:t>
      </w:r>
    </w:p>
    <w:p>
      <w:pPr>
        <w:pStyle w:val="BodyText"/>
      </w:pPr>
      <w:r>
        <w:t xml:space="preserve">&lt; td Months19 - 36&lt; /t d&gt;&lt; td&gt;Nationwide Implementation and Continuous Review.&lt; /t d&gt;</w:t>
      </w:r>
    </w:p>
    <w:bookmarkStart w:id="21" w:name="X750f078fb29e48ecd9e8ea86b8a9b11522430b6"/>
    <w:p>
      <w:pPr>
        <w:pStyle w:val="Heading2"/>
      </w:pPr>
      <w:r>
        <w:t xml:space="preserve">6. Challenges and Mitigation Strategiesp&gt;A key challenge in the</w:t>
      </w:r>
      <w:r>
        <w:t xml:space="preserve"> </w:t>
      </w:r>
      <w:r>
        <w:rPr>
          <w:bCs/>
          <w:b/>
        </w:rPr>
        <w:t xml:space="preserve">Doha, Qatar</w:t>
      </w:r>
      <w:r>
        <w:t xml:space="preserve"> </w:t>
      </w:r>
      <w:r>
        <w:t xml:space="preserve">context is balancing rapid modernization with traditional educational structures. To mitigate this, the project will engage stakeholders, including parents and religious leaders early in the process. Another challenge is ensuring that Curriculum Developers remain updated with global trends. This will be addressed through continuous professional development workshops held in collaboration with international universities.7. Expected Outcomesp Upon completion, this initiative will result in a robust, dynamic curriculum system tailored for</w:t>
      </w:r>
      <w:r>
        <w:t xml:space="preserve"> </w:t>
      </w:r>
      <w:r>
        <w:rPr>
          <w:bCs/>
          <w:b/>
        </w:rPr>
        <w:t xml:space="preserve">Qatar Doha</w:t>
      </w:r>
      <w:r>
        <w:t xml:space="preserve">. Students will demonstrate improved engagement and higher academic achievement. Furthermore, the role of the Curriculum Developer will be elevated to that of a strategic partner in national development, ensuring that education remains a cornerstone of Qatar’s future prosperity.8. Conclusionp&gt;The establishment of a dedicated curriculum development framework in</w:t>
      </w:r>
      <w:r>
        <w:t xml:space="preserve"> </w:t>
      </w:r>
      <w:r>
        <w:rPr>
          <w:bCs/>
          <w:b/>
        </w:rPr>
        <w:t xml:space="preserve">Doha, Qatar</w:t>
      </w:r>
      <w:r>
        <w:t xml:space="preserve">, is not just an educational update but a strategic necessity. By empowering skilled Curriculum Developers to create culturally responsive and technologically advanced learning materials, Qatar can secure its position as a global leader in education and innovation. This project report affirms our commitment to delivering high-quality educational experiences that empower the next generation of Qatari leaders.</w:t>
      </w:r>
    </w:p>
    <w:p>
      <w:pPr>
        <w:pStyle w:val="FirstParagraph"/>
      </w:pPr>
      <w:r>
        <w:t xml:space="preserve">© 2023 Curriculum Development Project Office | Doha, Qatar</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 Qatar Doha</dc:title>
  <dc:creator/>
  <dc:language>en</dc:language>
  <cp:keywords/>
  <dcterms:created xsi:type="dcterms:W3CDTF">2026-07-29T09:33:58Z</dcterms:created>
  <dcterms:modified xsi:type="dcterms:W3CDTF">2026-07-29T09:33:58Z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