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35" w:name="X1643b794c2018c75b7b286fea4e59ec276861ee"/>
    <w:p>
      <w:pPr>
        <w:pStyle w:val="Heading1"/>
      </w:pPr>
      <w:r>
        <w:t xml:space="preserve">Project Report Initiative for the Curriculum Developer Role in United States San Francisco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Educational Strategy Committee</w:t>
      </w:r>
      <w:r>
        <w:br/>
      </w:r>
      <w:r>
        <w:rPr>
          <w:bCs/>
          <w:b/>
        </w:rPr>
        <w:t xml:space="preserve">From:</w:t>
      </w:r>
      <w:r>
        <w:t xml:space="preserve"> </w:t>
      </w:r>
      <w:r>
        <w:t xml:space="preserve">Project Management Office</w:t>
      </w:r>
      <w:r>
        <w:br/>
      </w:r>
    </w:p>
    <w:p>
      <w:pPr>
        <w:pStyle w:val="BodyText"/>
      </w:pPr>
      <w:r>
        <w:t xml:space="preserve">Subject:** Strategic Analysis and Implementation of the Curriculum Developer Position within United States San Francisco</w:t>
      </w:r>
    </w:p>
    <w:bookmarkStart w:id="20" w:name="executive-summary"/>
    <w:p>
      <w:pPr>
        <w:pStyle w:val="Heading2"/>
      </w:pPr>
      <w:r>
        <w:t xml:space="preserve">1. Executive Summary</w:t>
      </w:r>
    </w:p>
    <w:p>
      <w:pPr>
        <w:pStyle w:val="FirstParagraph"/>
      </w:pPr>
      <w:r>
        <w:t xml:space="preserve">This project report outlines the strategic necessity, operational requirements, and expected outcomes of establishing a dedicated</w:t>
      </w:r>
      <w:r>
        <w:t xml:space="preserve"> </w:t>
      </w:r>
      <w:hyperlink w:anchor="Xa39a3ee5e6b4b0d3255bfef95601890afd80709">
        <w:r>
          <w:rPr>
            <w:rStyle w:val="Hyperlink"/>
            <w:bCs/>
            <w:b/>
          </w:rPr>
          <w:t xml:space="preserve">Curriculum Developer</w:t>
        </w:r>
      </w:hyperlink>
      <w:r>
        <w:t xml:space="preserve"> </w:t>
      </w:r>
      <w:r>
        <w:t xml:space="preserve">role within the educational framework of</w:t>
      </w:r>
      <w:r>
        <w:t xml:space="preserve"> </w:t>
      </w:r>
      <w:hyperlink w:anchor="Xa39a3ee5e6b4b0d3255bfef95601890afd80709">
        <w:r>
          <w:rPr>
            <w:rStyle w:val="Hyperlink"/>
            <w:bCs/>
            <w:b/>
          </w:rPr>
          <w:t xml:space="preserve">United States San Francisco</w:t>
        </w:r>
      </w:hyperlink>
      <w:r>
        <w:t xml:space="preserve">. As the city continues to evolve as a global hub for technology, innovation, and cultural diversity, the demand for adaptive, rigorous, and inclusive educational materials has never been higher. This document details how a specialized</w:t>
      </w:r>
      <w:r>
        <w:t xml:space="preserve"> </w:t>
      </w:r>
      <w:hyperlink w:anchor="Xa39a3ee5e6b4b0d3255bfef95601890afd80709">
        <w:r>
          <w:rPr>
            <w:rStyle w:val="Hyperlink"/>
            <w:bCs/>
            <w:b/>
          </w:rPr>
          <w:t xml:space="preserve">Curriculum Developer</w:t>
        </w:r>
      </w:hyperlink>
      <w:r>
        <w:t xml:space="preserve"> </w:t>
      </w:r>
      <w:r>
        <w:t xml:space="preserve">will address these needs specifically within the context of</w:t>
      </w:r>
      <w:r>
        <w:t xml:space="preserve"> </w:t>
      </w:r>
      <w:hyperlink w:anchor="Xa39a3ee5e6b4b0d3255bfef95601890afd80709">
        <w:r>
          <w:rPr>
            <w:rStyle w:val="Hyperlink"/>
            <w:bCs/>
            <w:b/>
          </w:rPr>
          <w:t xml:space="preserve">United States San Francisco</w:t>
        </w:r>
      </w:hyperlink>
      <w:r>
        <w:t xml:space="preserve">, ensuring that students are equipped with the skills necessary to thrive in a rapidly changing global economy.</w:t>
      </w:r>
    </w:p>
    <w:bookmarkEnd w:id="20"/>
    <w:bookmarkStart w:id="23" w:name="background-and-context"/>
    <w:p>
      <w:pPr>
        <w:pStyle w:val="Heading2"/>
      </w:pPr>
      <w:r>
        <w:t xml:space="preserve">2. Background and Context</w:t>
      </w:r>
    </w:p>
    <w:bookmarkStart w:id="21" w:name="Xf104dffc14ef957643db4b9763dd0f854afc523"/>
    <w:p>
      <w:pPr>
        <w:pStyle w:val="Heading3"/>
      </w:pPr>
      <w:r>
        <w:t xml:space="preserve">The Landscape of Education in United States San Francisco</w:t>
      </w:r>
    </w:p>
    <w:p>
      <w:pPr>
        <w:pStyle w:val="FirstParagraph"/>
      </w:pPr>
      <w:hyperlink w:anchor="Xa39a3ee5e6b4b0d3255bfef95601890afd80709">
        <w:r>
          <w:rPr>
            <w:rStyle w:val="Hyperlink"/>
            <w:bCs/>
            <w:b/>
          </w:rPr>
          <w:t xml:space="preserve">United States San Francisco</w:t>
        </w:r>
      </w:hyperlink>
      <w:r>
        <w:t xml:space="preserve"> </w:t>
      </w:r>
      <w:r>
        <w:t xml:space="preserve">is characterized by its unique socio-economic demographics, high cost of living, and proximity to leading tech institutions such as Silicon Valley. The educational ecosystem here is not merely about academic retention; it is about future readiness. Traditional curricula often fail to bridge the gap between theoretical knowledge and the practical applications required in the local job market. Consequently, there is a pressing need for a</w:t>
      </w:r>
      <w:r>
        <w:t xml:space="preserve"> </w:t>
      </w:r>
      <w:hyperlink w:anchor="Xa39a3ee5e6b4b0d3255bfef95601890afd80709">
        <w:r>
          <w:rPr>
            <w:rStyle w:val="Hyperlink"/>
            <w:bCs/>
            <w:b/>
          </w:rPr>
          <w:t xml:space="preserve">Curriculum Developer</w:t>
        </w:r>
      </w:hyperlink>
      <w:r>
        <w:t xml:space="preserve"> </w:t>
      </w:r>
      <w:r>
        <w:t xml:space="preserve">who understands these local nuances.</w:t>
      </w:r>
    </w:p>
    <w:bookmarkEnd w:id="21"/>
    <w:bookmarkStart w:id="22" w:name="the-role-of-curriculum-development"/>
    <w:p>
      <w:pPr>
        <w:pStyle w:val="Heading3"/>
      </w:pPr>
      <w:r>
        <w:t xml:space="preserve">The Role of Curriculum Development</w:t>
      </w:r>
    </w:p>
    <w:p>
      <w:pPr>
        <w:pStyle w:val="FirstParagraph"/>
      </w:pPr>
      <w:r>
        <w:t xml:space="preserve">A</w:t>
      </w:r>
      <w:r>
        <w:t xml:space="preserve"> </w:t>
      </w:r>
      <w:hyperlink w:anchor="Xa39a3ee5e6b4b0d3255bfef95601890afd80709">
        <w:r>
          <w:rPr>
            <w:rStyle w:val="Hyperlink"/>
            <w:bCs/>
            <w:b/>
          </w:rPr>
          <w:t xml:space="preserve">Curriculum Developer</w:t>
        </w:r>
      </w:hyperlink>
      <w:r>
        <w:t xml:space="preserve"> </w:t>
      </w:r>
      <w:r>
        <w:t xml:space="preserve">is not merely an instructional designer; they are architects of learning experiences. In the context of</w:t>
      </w:r>
      <w:r>
        <w:t xml:space="preserve"> </w:t>
      </w:r>
      <w:hyperlink w:anchor="Xa39a3ee5e6b4b0d3255bfef95601890afd80709">
        <w:r>
          <w:rPr>
            <w:rStyle w:val="Hyperlink"/>
            <w:bCs/>
            <w:b/>
          </w:rPr>
          <w:t xml:space="preserve">United States San Francisco</w:t>
        </w:r>
      </w:hyperlink>
      <w:r>
        <w:t xml:space="preserve">, this role requires a deep understanding of local community needs, state standards (such as those set by the California Department of Education), and emerging pedagogical technologies. The developer must create materials that are culturally responsive, technologically integrated, and academically rigorous.</w:t>
      </w:r>
    </w:p>
    <w:bookmarkEnd w:id="22"/>
    <w:bookmarkEnd w:id="23"/>
    <w:bookmarkStart w:id="24" w:name="objectives-of-the-project"/>
    <w:p>
      <w:pPr>
        <w:pStyle w:val="Heading2"/>
      </w:pPr>
      <w:r>
        <w:t xml:space="preserve">3. Objectives of the Project</w:t>
      </w:r>
    </w:p>
    <w:p>
      <w:pPr>
        <w:pStyle w:val="FirstParagraph"/>
      </w:pPr>
      <w:r>
        <w:t xml:space="preserve">The primary objective of hiring a</w:t>
      </w:r>
      <w:r>
        <w:t xml:space="preserve"> </w:t>
      </w:r>
      <w:hyperlink w:anchor="Xa39a3ee5e6b4b0d3255bfef95601890afd80709">
        <w:r>
          <w:rPr>
            <w:rStyle w:val="Hyperlink"/>
            <w:bCs/>
            <w:b/>
          </w:rPr>
          <w:t xml:space="preserve">Curriculum Developer</w:t>
        </w:r>
      </w:hyperlink>
      <w:r>
        <w:t xml:space="preserve"> </w:t>
      </w:r>
      <w:r>
        <w:t xml:space="preserve">for</w:t>
      </w:r>
      <w:r>
        <w:t xml:space="preserve"> </w:t>
      </w:r>
      <w:hyperlink w:anchor="Xa39a3ee5e6b4b0d3255bfef95601890afd80709">
        <w:r>
          <w:rPr>
            <w:rStyle w:val="Hyperlink"/>
            <w:bCs/>
            <w:b/>
          </w:rPr>
          <w:t xml:space="preserve">United States San Francisco</w:t>
        </w:r>
      </w:hyperlink>
      <w:r>
        <w:t xml:space="preserve"> </w:t>
      </w:r>
      <w:r>
        <w:t xml:space="preserve">is to modernize educational offerings to reflect contemporary realities. Specific goals include:</w:t>
      </w:r>
    </w:p>
    <w:p>
      <w:pPr>
        <w:numPr>
          <w:ilvl w:val="0"/>
          <w:numId w:val="1001"/>
        </w:numPr>
        <w:pStyle w:val="Compact"/>
      </w:pPr>
      <w:r>
        <w:rPr>
          <w:bCs/>
          <w:b/>
        </w:rPr>
        <w:t xml:space="preserve">Cultural Relevance:</w:t>
      </w:r>
      <w:r>
        <w:t xml:space="preserve"> </w:t>
      </w:r>
      <w:r>
        <w:t xml:space="preserve">Ensuring that curriculum materials in</w:t>
      </w:r>
      <w:r>
        <w:t xml:space="preserve"> </w:t>
      </w:r>
      <w:hyperlink w:anchor="Xa39a3ee5e6b4b0d3255bfef95601890afd80709">
        <w:r>
          <w:rPr>
            <w:rStyle w:val="Hyperlink"/>
            <w:bCs/>
            <w:b/>
          </w:rPr>
          <w:t xml:space="preserve">United States San Francisco</w:t>
        </w:r>
      </w:hyperlink>
      <w:r>
        <w:t xml:space="preserve"> </w:t>
      </w:r>
      <w:r>
        <w:t xml:space="preserve">reflect the diverse backgrounds of the student population, promoting inclusivity and representation.</w:t>
      </w:r>
    </w:p>
    <w:p>
      <w:pPr>
        <w:numPr>
          <w:ilvl w:val="0"/>
          <w:numId w:val="1001"/>
        </w:numPr>
        <w:pStyle w:val="Compact"/>
      </w:pPr>
      <w:r>
        <w:t xml:space="preserve">Tech Integration:&gt;Leveraging the technological landscape of San Francisco to integrate coding, digital literacy, and AI awareness into standard subjects.</w:t>
      </w:r>
    </w:p>
    <w:p>
      <w:pPr>
        <w:numPr>
          <w:ilvl w:val="0"/>
          <w:numId w:val="1001"/>
        </w:numPr>
        <w:pStyle w:val="Compact"/>
      </w:pPr>
      <w:r>
        <w:rPr>
          <w:bCs/>
          <w:b/>
        </w:rPr>
        <w:t xml:space="preserve">Career Pathway Alignment:</w:t>
      </w:r>
      <w:r>
        <w:t xml:space="preserve">: Aligning educational outcomes with the specific career opportunities available in the Bay Area, particularly in STEM (Science, Technology, Engineering, and Mathematics) fields.</w:t>
      </w:r>
    </w:p>
    <w:p>
      <w:pPr>
        <w:numPr>
          <w:ilvl w:val="0"/>
          <w:numId w:val="1001"/>
        </w:numPr>
        <w:pStyle w:val="Compact"/>
      </w:pPr>
      <w:r>
        <w:rPr>
          <w:bCs/>
          <w:b/>
        </w:rPr>
        <w:t xml:space="preserve">Educational Equity:</w:t>
      </w:r>
      <w:r>
        <w:t xml:space="preserve">: Bridging the achievement gap by developing resources that support diverse learning needs and socio-economic disparities prevalent in parts of</w:t>
      </w:r>
      <w:r>
        <w:t xml:space="preserve"> </w:t>
      </w:r>
      <w:hyperlink w:anchor="Xa39a3ee5e6b4b0d3255bfef95601890afd80709">
        <w:r>
          <w:rPr>
            <w:rStyle w:val="Hyperlink"/>
            <w:bCs/>
            <w:b/>
          </w:rPr>
          <w:t xml:space="preserve">United States San Francisco</w:t>
        </w:r>
      </w:hyperlink>
      <w:r>
        <w:t xml:space="preserve">.</w:t>
      </w:r>
    </w:p>
    <w:bookmarkEnd w:id="24"/>
    <w:bookmarkStart w:id="29" w:name="Xfde84d34f96109a7ead647dac7a9ccd2724d9f3"/>
    <w:p>
      <w:pPr>
        <w:pStyle w:val="Heading2"/>
      </w:pPr>
      <w:r>
        <w:t xml:space="preserve">4. Scope of Work for the Curriculum Developer</w:t>
      </w:r>
    </w:p>
    <w:p>
      <w:pPr>
        <w:pStyle w:val="FirstParagraph"/>
      </w:pPr>
      <w:r>
        <w:t xml:space="preserve">The</w:t>
      </w:r>
      <w:r>
        <w:t xml:space="preserve"> </w:t>
      </w:r>
      <w:hyperlink w:anchor="Xa39a3ee5e6b4b0d3255bfef95601890afd80709">
        <w:r>
          <w:rPr>
            <w:rStyle w:val="Hyperlink"/>
            <w:bCs/>
            <w:b/>
          </w:rPr>
          <w:t xml:space="preserve">Curriculum Developer</w:t>
        </w:r>
      </w:hyperlink>
      <w:r>
        <w:t xml:space="preserve"> </w:t>
      </w:r>
      <w:r>
        <w:t xml:space="preserve">will be tasked with a comprehensive scope of work tailored to the unique environment of</w:t>
      </w:r>
      <w:r>
        <w:t xml:space="preserve"> </w:t>
      </w:r>
      <w:hyperlink w:anchor="Xa39a3ee5e6b4b0d3255bfef95601890afd80709">
        <w:r>
          <w:rPr>
            <w:rStyle w:val="Hyperlink"/>
            <w:bCs/>
            <w:b/>
          </w:rPr>
          <w:t xml:space="preserve">United States San Francisco</w:t>
        </w:r>
      </w:hyperlink>
      <w:r>
        <w:t xml:space="preserve">. The responsibilities include:</w:t>
      </w:r>
    </w:p>
    <w:bookmarkStart w:id="25" w:name="X6cdcff70cd5518665b085ac5ca448bce06bc3a2"/>
    <w:p>
      <w:pPr>
        <w:pStyle w:val="Heading3"/>
      </w:pPr>
      <w:r>
        <w:t xml:space="preserve">4.1 Needs Assessment and Stakeholder Engagement</w:t>
      </w:r>
    </w:p>
    <w:p>
      <w:pPr>
        <w:pStyle w:val="FirstParagraph"/>
      </w:pPr>
      <w:r>
        <w:t xml:space="preserve">The developer must conduct thorough needs assessments involving teachers, administrators, parents, and community leaders in</w:t>
      </w:r>
      <w:r>
        <w:t xml:space="preserve"> </w:t>
      </w:r>
      <w:hyperlink w:anchor="Xa39a3ee5e6b4b0d3255bfef95601890afd80709">
        <w:r>
          <w:rPr>
            <w:rStyle w:val="Hyperlink"/>
            <w:bCs/>
            <w:b/>
          </w:rPr>
          <w:t xml:space="preserve">United States San Francisco</w:t>
        </w:r>
      </w:hyperlink>
      <w:r>
        <w:t xml:space="preserve">. This ensures that the curriculum is not developed in a vacuum but is responsive to real-world challenges faced by students in this specific locale.</w:t>
      </w:r>
    </w:p>
    <w:bookmarkEnd w:id="25"/>
    <w:bookmarkStart w:id="26" w:name="Xa6d451aa5b57f6149f1dcb1fe26508561d62cd0"/>
    <w:p>
      <w:pPr>
        <w:pStyle w:val="Heading3"/>
      </w:pPr>
      <w:r>
        <w:t xml:space="preserve">4.2 Design and Creation of Instructional Materials</w:t>
      </w:r>
    </w:p>
    <w:p>
      <w:pPr>
        <w:pStyle w:val="FirstParagraph"/>
      </w:pPr>
      <w:r>
        <w:t xml:space="preserve">The core responsibility involves designing lesson plans, digital content, assessment tools, and supplementary materials. These materials must adhere to California state standards while incorporating local case studies from</w:t>
      </w:r>
      <w:r>
        <w:t xml:space="preserve"> </w:t>
      </w:r>
      <w:hyperlink w:anchor="Xa39a3ee5e6b4b0d3255bfef95601890afd80709">
        <w:r>
          <w:rPr>
            <w:rStyle w:val="Hyperlink"/>
            <w:bCs/>
            <w:b/>
          </w:rPr>
          <w:t xml:space="preserve">United States San Francisco</w:t>
        </w:r>
      </w:hyperlink>
      <w:r>
        <w:t xml:space="preserve">. For example, mathematics lessons might utilize data from local housing markets or tech industry growth statistics to teach statistical analysis.</w:t>
      </w:r>
    </w:p>
    <w:bookmarkEnd w:id="26"/>
    <w:bookmarkStart w:id="27" w:name="professional-development-and-training"/>
    <w:p>
      <w:pPr>
        <w:pStyle w:val="Heading3"/>
      </w:pPr>
      <w:r>
        <w:t xml:space="preserve">4.3 Professional Development and Training</w:t>
      </w:r>
    </w:p>
    <w:p>
      <w:pPr>
        <w:pStyle w:val="FirstParagraph"/>
      </w:pPr>
      <w:r>
        <w:t xml:space="preserve">A</w:t>
      </w:r>
      <w:r>
        <w:t xml:space="preserve"> </w:t>
      </w:r>
      <w:hyperlink w:anchor="Xa39a3ee5e6b4b0d3255bfef95601890afd80709">
        <w:r>
          <w:rPr>
            <w:rStyle w:val="Hyperlink"/>
            <w:bCs/>
            <w:b/>
          </w:rPr>
          <w:t xml:space="preserve">Curriculum Developer</w:t>
        </w:r>
      </w:hyperlink>
      <w:r>
        <w:t xml:space="preserve"> </w:t>
      </w:r>
      <w:r>
        <w:t xml:space="preserve">plays a crucial role in training educators. In</w:t>
      </w:r>
      <w:r>
        <w:t xml:space="preserve"> </w:t>
      </w:r>
      <w:hyperlink w:anchor="Xa39a3ee5e6b4b0d3255bfef95601890afd80709">
        <w:r>
          <w:rPr>
            <w:rStyle w:val="Hyperlink"/>
            <w:bCs/>
            <w:b/>
          </w:rPr>
          <w:t xml:space="preserve">United States San Francisco</w:t>
        </w:r>
      </w:hyperlink>
      <w:r>
        <w:t xml:space="preserve">, where teacher retention can be challenging due to workload and burnout, the developer will create easy-to-implement resources and provide workshops to help teachers effectively deliver new curricula.</w:t>
      </w:r>
    </w:p>
    <w:bookmarkEnd w:id="27"/>
    <w:bookmarkStart w:id="28" w:name="continuous-improvement-and-evaluation"/>
    <w:p>
      <w:pPr>
        <w:pStyle w:val="Heading3"/>
      </w:pPr>
      <w:r>
        <w:t xml:space="preserve">4.4 Continuous Improvement and Evaluation</w:t>
      </w:r>
    </w:p>
    <w:p>
      <w:pPr>
        <w:pStyle w:val="FirstParagraph"/>
      </w:pPr>
      <w:r>
        <w:t xml:space="preserve">The development process is iterative. The</w:t>
      </w:r>
      <w:r>
        <w:t xml:space="preserve"> </w:t>
      </w:r>
      <w:hyperlink w:anchor="Xa39a3ee5e6b4b0d3255bfef95601890afd80709">
        <w:r>
          <w:rPr>
            <w:rStyle w:val="Hyperlink"/>
            <w:bCs/>
            <w:b/>
          </w:rPr>
          <w:t xml:space="preserve">Curriculum Developer</w:t>
        </w:r>
      </w:hyperlink>
      <w:r>
        <w:t xml:space="preserve"> </w:t>
      </w:r>
      <w:r>
        <w:t xml:space="preserve">will establish metrics for success, collect feedback from classrooms across</w:t>
      </w:r>
      <w:r>
        <w:t xml:space="preserve"> </w:t>
      </w:r>
      <w:hyperlink w:anchor="Xa39a3ee5e6b4b0d3255bfef95601890afd80709">
        <w:r>
          <w:rPr>
            <w:rStyle w:val="Hyperlink"/>
            <w:bCs/>
            <w:b/>
          </w:rPr>
          <w:t xml:space="preserve">United States San Francisco</w:t>
        </w:r>
      </w:hyperlink>
      <w:r>
        <w:t xml:space="preserve">, and refine materials accordingly. This data-driven approach ensures that the curriculum remains effective and relevant.</w:t>
      </w:r>
    </w:p>
    <w:bookmarkEnd w:id="28"/>
    <w:bookmarkEnd w:id="29"/>
    <w:bookmarkStart w:id="30" w:name="Xce9f1279be79bd3b2d20ddf0a6c2b99fc4adddf"/>
    <w:p>
      <w:pPr>
        <w:pStyle w:val="Heading2"/>
      </w:pPr>
      <w:r>
        <w:t xml:space="preserve">5. Strategic Importance to United States San Francisco</w:t>
      </w:r>
    </w:p>
    <w:p>
      <w:pPr>
        <w:pStyle w:val="FirstParagraph"/>
      </w:pPr>
      <w:r>
        <w:t xml:space="preserve">The investment in a dedicated</w:t>
      </w:r>
      <w:r>
        <w:t xml:space="preserve"> </w:t>
      </w:r>
      <w:hyperlink w:anchor="Xa39a3ee5e6b4b0d3255bfef95601890afd80709">
        <w:r>
          <w:rPr>
            <w:rStyle w:val="Hyperlink"/>
            <w:bCs/>
            <w:b/>
          </w:rPr>
          <w:t xml:space="preserve">Curriculum Developer</w:t>
        </w:r>
      </w:hyperlink>
      <w:r>
        <w:t xml:space="preserve"> </w:t>
      </w:r>
      <w:r>
        <w:t xml:space="preserve">is a strategic move for</w:t>
      </w:r>
      <w:r>
        <w:t xml:space="preserve"> </w:t>
      </w:r>
      <w:hyperlink w:anchor="Xa39a3ee5e6b4b0d3255bfef95601890afd80709">
        <w:r>
          <w:rPr>
            <w:rStyle w:val="Hyperlink"/>
            <w:bCs/>
            <w:b/>
          </w:rPr>
          <w:t xml:space="preserve">United States San Francisco</w:t>
        </w:r>
      </w:hyperlink>
      <w:r>
        <w:t xml:space="preserve">. The city’s competitive advantage lies in its ability to foster innovation. By upgrading the educational foundation, the city prepares its youth to become future innovators. Furthermore, addressing educational equity is a civic imperative in</w:t>
      </w:r>
      <w:r>
        <w:t xml:space="preserve"> </w:t>
      </w:r>
      <w:hyperlink w:anchor="Xa39a3ee5e6b4b0d3255bfef95601890afd80709">
        <w:r>
          <w:rPr>
            <w:rStyle w:val="Hyperlink"/>
            <w:bCs/>
            <w:b/>
          </w:rPr>
          <w:t xml:space="preserve">United States San Francisco</w:t>
        </w:r>
      </w:hyperlink>
      <w:r>
        <w:t xml:space="preserve">. A well-crafted curriculum can serve as a lever for social mobility, providing all students, regardless of zip code within the city access to high-quality learning resources.</w:t>
      </w:r>
    </w:p>
    <w:p>
      <w:pPr>
        <w:pStyle w:val="BodyText"/>
      </w:pPr>
      <w:r>
        <w:t xml:space="preserve">Additionally, partnering with local businesses and tech firms requires a curriculum that speaks their language. The</w:t>
      </w:r>
      <w:r>
        <w:t xml:space="preserve"> </w:t>
      </w:r>
      <w:hyperlink w:anchor="Xa39a3ee5e6b4b0d3255bfef95601890afd80709">
        <w:r>
          <w:rPr>
            <w:rStyle w:val="Hyperlink"/>
            <w:bCs/>
            <w:b/>
          </w:rPr>
          <w:t xml:space="preserve">Curriculum Developer</w:t>
        </w:r>
      </w:hyperlink>
      <w:r>
        <w:t xml:space="preserve"> </w:t>
      </w:r>
      <w:r>
        <w:t xml:space="preserve">will facilitate these partnerships by ensuring that educational content aligns with industry standards, thereby creating a pipeline of talent for the local economy.</w:t>
      </w:r>
    </w:p>
    <w:bookmarkEnd w:id="30"/>
    <w:bookmarkStart w:id="33" w:name="challenges-and-mitigation-strategies"/>
    <w:p>
      <w:pPr>
        <w:pStyle w:val="Heading2"/>
      </w:pPr>
      <w:r>
        <w:t xml:space="preserve">6. Challenges and Mitigation Strategies</w:t>
      </w:r>
    </w:p>
    <w:bookmarkStart w:id="31" w:name="budgetary-constraints"/>
    <w:p>
      <w:pPr>
        <w:pStyle w:val="Heading3"/>
      </w:pPr>
      <w:r>
        <w:t xml:space="preserve">Budgetary Constraints</w:t>
      </w:r>
    </w:p>
    <w:p>
      <w:pPr>
        <w:pStyle w:val="FirstParagraph"/>
      </w:pPr>
      <w:r>
        <w:t xml:space="preserve">Educational funding in</w:t>
      </w:r>
      <w:r>
        <w:t xml:space="preserve"> </w:t>
      </w:r>
      <w:hyperlink w:anchor="Xa39a3ee5e6b4b0d3255bfef95601890afd80709">
        <w:r>
          <w:rPr>
            <w:rStyle w:val="Hyperlink"/>
            <w:bCs/>
            <w:b/>
          </w:rPr>
          <w:t xml:space="preserve">United States San Francisco</w:t>
        </w:r>
      </w:hyperlink>
      <w:r>
        <w:t xml:space="preserve"> </w:t>
      </w:r>
      <w:r>
        <w:t xml:space="preserve">can be complex. To mitigate this, the</w:t>
      </w:r>
      <w:r>
        <w:t xml:space="preserve"> </w:t>
      </w:r>
      <w:hyperlink w:anchor="Xa39a3ee5e6b4b0d3255bfef95601890afd80709">
        <w:r>
          <w:rPr>
            <w:rStyle w:val="Hyperlink"/>
            <w:bCs/>
            <w:b/>
          </w:rPr>
          <w:t xml:space="preserve">Curriculum Developer</w:t>
        </w:r>
      </w:hyperlink>
      <w:r>
        <w:t xml:space="preserve"> </w:t>
      </w:r>
      <w:r>
        <w:t xml:space="preserve">will prioritize open educational resources (OER) and digital tools that reduce long-term costs.</w:t>
      </w:r>
    </w:p>
    <w:bookmarkEnd w:id="31"/>
    <w:bookmarkStart w:id="32" w:name="rapid-technological-change"/>
    <w:p>
      <w:pPr>
        <w:pStyle w:val="Heading3"/>
      </w:pPr>
      <w:r>
        <w:t xml:space="preserve">Rapid Technological Change</w:t>
      </w:r>
    </w:p>
    <w:p>
      <w:pPr>
        <w:pStyle w:val="FirstParagraph"/>
      </w:pPr>
      <w:r>
        <w:t xml:space="preserve">The pace of change in</w:t>
      </w:r>
      <w:r>
        <w:t xml:space="preserve"> </w:t>
      </w:r>
      <w:hyperlink w:anchor="Xa39a3ee5e6b4b0d3255bfef95601890afd80709">
        <w:r>
          <w:rPr>
            <w:rStyle w:val="Hyperlink"/>
            <w:bCs/>
            <w:b/>
          </w:rPr>
          <w:t xml:space="preserve">United States San Francisco</w:t>
        </w:r>
      </w:hyperlink>
      <w:r>
        <w:t xml:space="preserve">'s tech sector is relentless. The curriculum must be agile. The developer will implement modular curriculum structures that allow for quick updates without overhauling entire programs.</w:t>
      </w:r>
    </w:p>
    <w:bookmarkEnd w:id="32"/>
    <w:bookmarkEnd w:id="33"/>
    <w:bookmarkStart w:id="34" w:name="conclusion"/>
    <w:p>
      <w:pPr>
        <w:pStyle w:val="Heading2"/>
      </w:pPr>
      <w:r>
        <w:t xml:space="preserve">7. Conclusion</w:t>
      </w:r>
    </w:p>
    <w:p>
      <w:pPr>
        <w:pStyle w:val="FirstParagraph"/>
      </w:pPr>
      <w:r>
        <w:t xml:space="preserve">In conclusion, the establishment of a</w:t>
      </w:r>
      <w:r>
        <w:t xml:space="preserve"> </w:t>
      </w:r>
      <w:hyperlink w:anchor="Xa39a3ee5e6b4b0d3255bfef95601890afd80709">
        <w:r>
          <w:rPr>
            <w:rStyle w:val="Hyperlink"/>
            <w:bCs/>
            <w:b/>
          </w:rPr>
          <w:t xml:space="preserve">Curriculum Developer</w:t>
        </w:r>
      </w:hyperlink>
      <w:r>
        <w:t xml:space="preserve"> </w:t>
      </w:r>
      <w:r>
        <w:t xml:space="preserve">position is not just an administrative addition but a critical strategic initiative for</w:t>
      </w:r>
      <w:r>
        <w:t xml:space="preserve"> </w:t>
      </w:r>
      <w:hyperlink w:anchor="Xa39a3ee5e6b4b0d3255bfef95601890afd80709">
        <w:r>
          <w:rPr>
            <w:rStyle w:val="Hyperlink"/>
            <w:bCs/>
            <w:b/>
          </w:rPr>
          <w:t xml:space="preserve">United States San Francisco</w:t>
        </w:r>
      </w:hyperlink>
      <w:r>
        <w:t xml:space="preserve">. This role is pivotal in ensuring that the educational system remains dynamic, inclusive, and forward-looking. By focusing on local relevance, technological integration, and equitable access to quality education, the</w:t>
      </w:r>
      <w:r>
        <w:t xml:space="preserve"> </w:t>
      </w:r>
      <w:hyperlink w:anchor="Xa39a3ee5e6b4b0d3255bfef95601890afd80709">
        <w:r>
          <w:rPr>
            <w:rStyle w:val="Hyperlink"/>
            <w:bCs/>
            <w:b/>
          </w:rPr>
          <w:t xml:space="preserve">Curriculum Developer</w:t>
        </w:r>
      </w:hyperlink>
      <w:r>
        <w:t xml:space="preserve"> </w:t>
      </w:r>
      <w:r>
        <w:t xml:space="preserve">will significantly enhance the learning outcomes for students in</w:t>
      </w:r>
      <w:r>
        <w:t xml:space="preserve"> </w:t>
      </w:r>
      <w:hyperlink w:anchor="Xa39a3ee5e6b4b0d3255bfef95601890afd80709">
        <w:r>
          <w:rPr>
            <w:rStyle w:val="Hyperlink"/>
            <w:bCs/>
            <w:b/>
          </w:rPr>
          <w:t xml:space="preserve">United States San Francisco</w:t>
        </w:r>
      </w:hyperlink>
      <w:r>
        <w:t xml:space="preserve">. We recommend immediate approval of this project to begin the recruitment and implementation phases, ensuring that our educational framework stands as a model of excellence within the broader United States.</w:t>
      </w:r>
    </w:p>
    <w:p>
      <w:pPr>
        <w:pStyle w:val="BodyText"/>
      </w:pPr>
      <w:r>
        <w:t xml:space="preserve">This report underscores that investing in curriculum development is investing in the future prosperity and stability of</w:t>
      </w:r>
      <w:r>
        <w:t xml:space="preserve"> </w:t>
      </w:r>
      <w:hyperlink w:anchor="Xa39a3ee5e6b4b0d3255bfef95601890afd80709">
        <w:r>
          <w:rPr>
            <w:rStyle w:val="Hyperlink"/>
            <w:bCs/>
            <w:b/>
          </w:rPr>
          <w:t xml:space="preserve">United States San Francisco</w:t>
        </w:r>
      </w:hyperlink>
      <w:r>
        <w:t xml:space="preserve">.</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 United States San Francisco</dc:title>
  <dc:creator/>
  <dc:language>en</dc:language>
  <cp:keywords/>
  <dcterms:created xsi:type="dcterms:W3CDTF">2026-07-29T08:37:18Z</dcterms:created>
  <dcterms:modified xsi:type="dcterms:W3CDTF">2026-07-29T08:37:18Z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