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Venezuela</w:t>
      </w:r>
      <w:r>
        <w:t xml:space="preserve"> </w:t>
      </w:r>
      <w:r>
        <w:t xml:space="preserve">Caracas</w:t>
      </w:r>
    </w:p>
    <w:bookmarkStart w:id="20" w:name="X57a8a4a0b23ceeceda0a91b564fade2319839c6"/>
    <w:p>
      <w:pPr>
        <w:pStyle w:val="Heading1"/>
      </w:pPr>
      <w:r>
        <w:t xml:space="preserve">Project Report: Strategic Curriculum Development in Venezuela Caracas</w:t>
      </w:r>
    </w:p>
    <w:p>
      <w:pPr>
        <w:pStyle w:val="FirstParagraph"/>
      </w:pPr>
      <w:r>
        <w:br/>
      </w:r>
      <w:r>
        <w:rPr>
          <w:bCs/>
          <w:b/>
        </w:rPr>
        <w:t xml:space="preserve">Date:</w:t>
      </w:r>
      <w:r>
        <w:t xml:space="preserve"> </w:t>
      </w:r>
      <w:r>
        <w:t xml:space="preserve">May 24, 2024</w:t>
      </w:r>
      <w:r>
        <w:br/>
      </w:r>
      <w:r>
        <w:rPr>
          <w:bCs/>
          <w:b/>
        </w:rPr>
        <w:t xml:space="preserve">To:</w:t>
      </w:r>
      <w:r>
        <w:br/>
      </w:r>
      <w:r>
        <w:rPr>
          <w:iCs/>
          <w:i/>
        </w:rPr>
        <w:t xml:space="preserve">Dated:</w:t>
      </w:r>
    </w:p>
    <w:p>
      <w:pPr>
        <w:pStyle w:val="BodyText"/>
      </w:pPr>
      <w:r>
        <w:t xml:space="preserve">"</w:t>
      </w:r>
      <w:r>
        <w:br/>
      </w:r>
    </w:p>
    <w:p>
      <w:pPr>
        <w:pStyle w:val="BodyText"/>
      </w:pPr>
      <w:r>
        <w:rPr>
          <w:bCs/>
          <w:b/>
        </w:rPr>
        <w:t xml:space="preserve">Venezuela Caracas Educational Initiative</w:t>
      </w:r>
      <w:r>
        <w:t xml:space="preserve">"</w:t>
      </w:r>
      <w:r>
        <w:br/>
      </w:r>
    </w:p>
    <w:bookmarkEnd w:id="20"/>
    <w:bookmarkStart w:id="29" w:name="X58cedb9218457abd2da6a30887de0a049ab6b69"/>
    <w:p>
      <w:pPr>
        <w:pStyle w:val="Heading1"/>
      </w:pPr>
      <w:r>
        <w:t xml:space="preserve">Project Report: Strategic Curriculum Development in Venezuela Caracas</w:t>
      </w:r>
    </w:p>
    <w:p>
      <w:r>
        <w:pict>
          <v:rect style="width:0;height:1.5pt" o:hralign="center" o:hrstd="t" o:hr="t"/>
        </w:pict>
      </w:r>
    </w:p>
    <w:bookmarkStart w:id="21" w:name="executive-summary"/>
    <w:p>
      <w:pPr>
        <w:pStyle w:val="Heading2"/>
      </w:pPr>
      <w:r>
        <w:t xml:space="preserve">Executive Summary</w:t>
      </w:r>
    </w:p>
    <w:p>
      <w:pPr>
        <w:pStyle w:val="FirstParagraph"/>
      </w:pPr>
      <w:r>
        <w:br/>
      </w:r>
    </w:p>
    <w:p>
      <w:pPr>
        <w:pStyle w:val="BodyText"/>
      </w:pPr>
      <w:r>
        <w:t xml:space="preserve">This Project Report outlines the comprehensive framework and strategic implementation of a specialized Curriculum Developer initiative designed specifically for the educational landscape of</w:t>
      </w:r>
      <w:r>
        <w:t xml:space="preserve"> </w:t>
      </w:r>
      <w:r>
        <w:rPr>
          <w:bCs/>
          <w:b/>
        </w:rPr>
        <w:t xml:space="preserve">Venezuela Caracas</w:t>
      </w:r>
      <w:r>
        <w:t xml:space="preserve">. In recent years, the educational sector in</w:t>
      </w:r>
      <w:r>
        <w:t xml:space="preserve"> </w:t>
      </w:r>
      <w:r>
        <w:rPr>
          <w:bCs/>
          <w:b/>
        </w:rPr>
        <w:t xml:space="preserve">Venezuela Caracas</w:t>
      </w:r>
      <w:r>
        <w:t xml:space="preserve"> </w:t>
      </w:r>
      <w:r>
        <w:t xml:space="preserve">has faced unprecedented challenges, ranging from infrastructure deficits to a need for modernized pedagogical approaches that align with global standards while respecting local cultural nuances. This document details how our proposed Curriculum Developer model addresses these unique requirements by fostering academic resilience, integrating digital literacy, and promoting critical thinking skills among students and educators in the capital region.</w:t>
      </w:r>
    </w:p>
    <w:p>
      <w:pPr>
        <w:pStyle w:val="BodyText"/>
      </w:pPr>
      <w:r>
        <w:br/>
      </w:r>
    </w:p>
    <w:p>
      <w:pPr>
        <w:pStyle w:val="BodyText"/>
      </w:pPr>
      <w:r>
        <w:t xml:space="preserve">The primary objective of this</w:t>
      </w:r>
      <w:r>
        <w:t xml:space="preserve"> </w:t>
      </w:r>
      <w:r>
        <w:rPr>
          <w:bCs/>
          <w:b/>
        </w:rPr>
        <w:t xml:space="preserve">Curriculum Developer</w:t>
      </w:r>
      <w:r>
        <w:t xml:space="preserve"> </w:t>
      </w:r>
      <w:r>
        <w:t xml:space="preserve">project is to create a dynamic, adaptable learning framework that can withstand socio-economic volatility while ensuring educational continuity. By focusing on</w:t>
      </w:r>
      <w:r>
        <w:t xml:space="preserve"> </w:t>
      </w:r>
      <w:r>
        <w:rPr>
          <w:bCs/>
          <w:b/>
        </w:rPr>
        <w:t xml:space="preserve">Venezuela Caracas</w:t>
      </w:r>
      <w:r>
        <w:t xml:space="preserve">, we aim to establish a pilot program that can later serve as a scalable model for other regions in the country. The report highlights the methodology, resource allocation, and expected outcomes of this critical educational intervention.</w:t>
      </w:r>
    </w:p>
    <w:p>
      <w:pPr>
        <w:pStyle w:val="BodyText"/>
      </w:pPr>
      <w:r>
        <w:br/>
      </w:r>
    </w:p>
    <w:bookmarkEnd w:id="21"/>
    <w:bookmarkStart w:id="22" w:name="Xe2784bae148cf3bff178ac3b611a4e0ed71b849"/>
    <w:p>
      <w:pPr>
        <w:pStyle w:val="Heading2"/>
      </w:pPr>
      <w:r>
        <w:t xml:space="preserve">Contextual Analysis: Educational Landscape in Venezuela Caracas</w:t>
      </w:r>
    </w:p>
    <w:p>
      <w:pPr>
        <w:pStyle w:val="FirstParagraph"/>
      </w:pPr>
      <w:r>
        <w:br/>
      </w:r>
    </w:p>
    <w:p>
      <w:pPr>
        <w:pStyle w:val="BodyText"/>
      </w:pPr>
      <w:r>
        <w:t xml:space="preserve">Understanding the specific context of</w:t>
      </w:r>
      <w:r>
        <w:t xml:space="preserve"> </w:t>
      </w:r>
      <w:r>
        <w:rPr>
          <w:bCs/>
          <w:b/>
        </w:rPr>
        <w:t xml:space="preserve">Venezuela Caracas</w:t>
      </w:r>
      <w:r>
        <w:t xml:space="preserve"> </w:t>
      </w:r>
      <w:r>
        <w:t xml:space="preserve">is paramount for any successful educational intervention. The capital city serves as the economic and cultural hub of the nation, yet it faces significant disparities in access to quality education. Public schools often struggle with overcrowded classrooms and outdated materials, while private institutions operate under high costs that limit accessibility for a large portion of the population.</w:t>
      </w:r>
    </w:p>
    <w:p>
      <w:pPr>
        <w:pStyle w:val="BodyText"/>
      </w:pPr>
      <w:r>
        <w:br/>
      </w:r>
    </w:p>
    <w:p>
      <w:pPr>
        <w:pStyle w:val="BodyText"/>
      </w:pPr>
      <w:r>
        <w:t xml:space="preserve">Furthermore, there has been a substantial brain drain in</w:t>
      </w:r>
      <w:r>
        <w:t xml:space="preserve"> </w:t>
      </w:r>
      <w:r>
        <w:rPr>
          <w:bCs/>
          <w:b/>
        </w:rPr>
        <w:t xml:space="preserve">Venezuela Caracas</w:t>
      </w:r>
      <w:r>
        <w:t xml:space="preserve">, resulting in a shortage of highly trained pedagogical experts. This gap necessitates a</w:t>
      </w:r>
      <w:r>
        <w:t xml:space="preserve"> </w:t>
      </w:r>
      <w:r>
        <w:rPr>
          <w:bCs/>
          <w:b/>
        </w:rPr>
        <w:t xml:space="preserve">Curriculum Developer</w:t>
      </w:r>
      <w:r>
        <w:t xml:space="preserve"> </w:t>
      </w:r>
      <w:r>
        <w:t xml:space="preserve">approach that is not only theoretically sound but also practically implementable by educators with varying levels of experience. The curriculum must be robust enough to guide teachers who may lack extensive training, providing them with clear lesson plans and interactive resources that simplify complex concepts.</w:t>
      </w:r>
    </w:p>
    <w:p>
      <w:pPr>
        <w:pStyle w:val="BodyText"/>
      </w:pPr>
      <w:r>
        <w:br/>
      </w:r>
    </w:p>
    <w:p>
      <w:pPr>
        <w:pStyle w:val="BodyText"/>
      </w:pPr>
      <w:r>
        <w:t xml:space="preserve">The digital divide remains another critical factor in</w:t>
      </w:r>
      <w:r>
        <w:t xml:space="preserve"> </w:t>
      </w:r>
      <w:r>
        <w:rPr>
          <w:bCs/>
          <w:b/>
        </w:rPr>
        <w:t xml:space="preserve">Venezuela Caracas</w:t>
      </w:r>
      <w:r>
        <w:t xml:space="preserve">. While internet access is improving, it is not universal. Therefore, the</w:t>
      </w:r>
      <w:r>
        <w:t xml:space="preserve"> </w:t>
      </w:r>
      <w:r>
        <w:rPr>
          <w:bCs/>
          <w:b/>
        </w:rPr>
        <w:t xml:space="preserve">Curriculum Developer</w:t>
      </w:r>
      <w:r>
        <w:t xml:space="preserve"> </w:t>
      </w:r>
      <w:r>
        <w:t xml:space="preserve">framework includes both digital and low-tech alternatives to ensure equitable learning opportunities for all students in the capital.</w:t>
      </w:r>
    </w:p>
    <w:p>
      <w:pPr>
        <w:pStyle w:val="BodyText"/>
      </w:pPr>
      <w:r>
        <w:br/>
      </w:r>
    </w:p>
    <w:bookmarkEnd w:id="22"/>
    <w:bookmarkStart w:id="23" w:name="the-role-of-the-curriculum-developer"/>
    <w:p>
      <w:pPr>
        <w:pStyle w:val="Heading2"/>
      </w:pPr>
      <w:r>
        <w:t xml:space="preserve">The Role of the Curriculum Developer</w:t>
      </w:r>
    </w:p>
    <w:p>
      <w:pPr>
        <w:pStyle w:val="FirstParagraph"/>
      </w:pPr>
      <w:r>
        <w:br/>
      </w:r>
    </w:p>
    <w:p>
      <w:pPr>
        <w:pStyle w:val="BodyText"/>
      </w:pPr>
      <w:r>
        <w:t xml:space="preserve">In this project, the term</w:t>
      </w:r>
      <w:r>
        <w:t xml:space="preserve"> </w:t>
      </w:r>
      <w:r>
        <w:rPr>
          <w:bCs/>
          <w:b/>
        </w:rPr>
        <w:t xml:space="preserve">Curriculum Developer</w:t>
      </w:r>
      <w:r>
        <w:t xml:space="preserve"> </w:t>
      </w:r>
      <w:r>
        <w:t xml:space="preserve">refers to both a specialized role and a systemic process. The individual or team acting as the</w:t>
      </w:r>
      <w:r>
        <w:t xml:space="preserve"> </w:t>
      </w:r>
      <w:r>
        <w:rPr>
          <w:bCs/>
          <w:b/>
        </w:rPr>
        <w:t xml:space="preserve">Curriculum Developer</w:t>
      </w:r>
      <w:r>
        <w:t xml:space="preserve"> </w:t>
      </w:r>
      <w:r>
        <w:t xml:space="preserve">is responsible for designing learning materials that are culturally relevant to</w:t>
      </w:r>
    </w:p>
    <w:p>
      <w:pPr>
        <w:pStyle w:val="BodyText"/>
      </w:pPr>
      <w:r>
        <w:t xml:space="preserve">Venezuela Caracas. This involves integrating local history, literature, and scientific contributions into standard subjects like mathematics, science, and language arts.</w:t>
      </w:r>
    </w:p>
    <w:p>
      <w:pPr>
        <w:pStyle w:val="BodyText"/>
      </w:pPr>
      <w:r>
        <w:br/>
      </w:r>
    </w:p>
    <w:p>
      <w:pPr>
        <w:pStyle w:val="BodyText"/>
      </w:pPr>
      <w:r>
        <w:t xml:space="preserve">The</w:t>
      </w:r>
      <w:r>
        <w:t xml:space="preserve"> </w:t>
      </w:r>
      <w:r>
        <w:rPr>
          <w:bCs/>
          <w:b/>
        </w:rPr>
        <w:t xml:space="preserve">Curriculum Developer</w:t>
      </w:r>
      <w:r>
        <w:t xml:space="preserve"> </w:t>
      </w:r>
      <w:r>
        <w:t xml:space="preserve">works collaboratively with local stakeholders, including parents, community leaders, and government officials in</w:t>
      </w:r>
    </w:p>
    <w:p>
      <w:pPr>
        <w:pStyle w:val="BodyText"/>
      </w:pPr>
      <w:r>
        <w:t xml:space="preserve">Venezuela Caracas, to ensure that the curriculum addresses community needs. This participatory approach fosters a sense of ownership among the local population, which is essential for the long-term sustainability of educational programs.</w:t>
      </w:r>
    </w:p>
    <w:p>
      <w:pPr>
        <w:pStyle w:val="BodyText"/>
      </w:pPr>
      <w:r>
        <w:br/>
      </w:r>
    </w:p>
    <w:p>
      <w:pPr>
        <w:pStyle w:val="BodyText"/>
      </w:pPr>
      <w:r>
        <w:t xml:space="preserve">Key responsibilities of the</w:t>
      </w:r>
      <w:r>
        <w:t xml:space="preserve"> </w:t>
      </w:r>
      <w:r>
        <w:rPr>
          <w:bCs/>
          <w:b/>
        </w:rPr>
        <w:t xml:space="preserve">Curriculum Developer</w:t>
      </w:r>
      <w:r>
        <w:t xml:space="preserve"> </w:t>
      </w:r>
      <w:r>
        <w:t xml:space="preserve">in this context include:</w:t>
      </w:r>
    </w:p>
    <w:p>
      <w:pPr>
        <w:pStyle w:val="BodyText"/>
      </w:pPr>
      <w:r>
        <w:br/>
      </w:r>
    </w:p>
    <w:p>
      <w:pPr>
        <w:numPr>
          <w:ilvl w:val="0"/>
          <w:numId w:val="1001"/>
        </w:numPr>
        <w:pStyle w:val="Compact"/>
      </w:pPr>
      <w:r>
        <w:rPr>
          <w:bCs/>
          <w:b/>
        </w:rPr>
        <w:t xml:space="preserve">Pedagogical Design:</w:t>
      </w:r>
      <w:r>
        <w:t xml:space="preserve"> </w:t>
      </w:r>
      <w:r>
        <w:t xml:space="preserve">Creating lesson plans that emphasize active learning and problem-solving skills.</w:t>
      </w:r>
    </w:p>
    <w:p>
      <w:pPr>
        <w:numPr>
          <w:ilvl w:val="0"/>
          <w:numId w:val="1001"/>
        </w:numPr>
        <w:pStyle w:val="Compact"/>
      </w:pPr>
      <w:r>
        <w:rPr>
          <w:bCs/>
          <w:b/>
        </w:rPr>
        <w:t xml:space="preserve">Cultural Integration:</w:t>
      </w:r>
      <w:r>
        <w:t xml:space="preserve"> </w:t>
      </w:r>
      <w:r>
        <w:t xml:space="preserve">Ensuring that content reflects the diverse heritage of</w:t>
      </w:r>
    </w:p>
    <w:p>
      <w:pPr>
        <w:numPr>
          <w:ilvl w:val="0"/>
          <w:numId w:val="1000"/>
        </w:numPr>
        <w:pStyle w:val="Compact"/>
      </w:pPr>
      <w:r>
        <w:t xml:space="preserve">Venezuela Caracas.</w:t>
      </w:r>
    </w:p>
    <w:p>
      <w:pPr>
        <w:numPr>
          <w:ilvl w:val="0"/>
          <w:numId w:val="1001"/>
        </w:numPr>
        <w:pStyle w:val="Compact"/>
      </w:pPr>
      <w:r>
        <w:rPr>
          <w:bCs/>
          <w:b/>
        </w:rPr>
        <w:t xml:space="preserve">Digital Adaptability:</w:t>
      </w:r>
      <w:r>
        <w:t xml:space="preserve"> </w:t>
      </w:r>
      <w:r>
        <w:t xml:space="preserve">Developing resources that can be used offline or online to accommodate varying levels of technological infrastructure in Venezuela Caracas.</w:t>
      </w:r>
    </w:p>
    <w:p>
      <w:pPr>
        <w:numPr>
          <w:ilvl w:val="0"/>
          <w:numId w:val="1001"/>
        </w:numPr>
        <w:pStyle w:val="Compact"/>
      </w:pPr>
      <w:r>
        <w:rPr>
          <w:iCs/>
          <w:i/>
        </w:rPr>
        <w:t xml:space="preserve">Battery Training:</w:t>
      </w:r>
      <w:r>
        <w:t xml:space="preserve"> </w:t>
      </w:r>
      <w:r>
        <w:t xml:space="preserve">Preparing educators to use new materials effectively, reducing reliance on external experts.</w:t>
      </w:r>
    </w:p>
    <w:bookmarkEnd w:id="23"/>
    <w:bookmarkStart w:id="24" w:name="methodology-and-implementation-strategy"/>
    <w:p>
      <w:pPr>
        <w:pStyle w:val="Heading2"/>
      </w:pPr>
      <w:r>
        <w:t xml:space="preserve">Methodology and Implementation Strategy</w:t>
      </w:r>
    </w:p>
    <w:p>
      <w:pPr>
        <w:pStyle w:val="FirstParagraph"/>
      </w:pPr>
      <w:r>
        <w:br/>
      </w:r>
    </w:p>
    <w:p>
      <w:pPr>
        <w:pStyle w:val="BodyText"/>
      </w:pPr>
      <w:r>
        <w:t xml:space="preserve">The implementation of the</w:t>
      </w:r>
      <w:r>
        <w:t xml:space="preserve"> </w:t>
      </w:r>
      <w:r>
        <w:rPr>
          <w:bCs/>
          <w:b/>
        </w:rPr>
        <w:t xml:space="preserve">Curriculum Developer</w:t>
      </w:r>
      <w:r>
        <w:t xml:space="preserve"> </w:t>
      </w:r>
      <w:r>
        <w:t xml:space="preserve">framework in</w:t>
      </w:r>
      <w:r>
        <w:t xml:space="preserve"> </w:t>
      </w:r>
      <w:r>
        <w:rPr>
          <w:bCs/>
          <w:b/>
        </w:rPr>
        <w:t xml:space="preserve">Venezuela Caracas</w:t>
      </w:r>
      <w:r>
        <w:t xml:space="preserve">Venezuela Caracas to identify specific educational gaps.</w:t>
      </w:r>
    </w:p>
    <w:p>
      <w:pPr>
        <w:pStyle w:val="BodyText"/>
      </w:pPr>
      <w:r>
        <w:br/>
      </w:r>
    </w:p>
    <w:p>
      <w:pPr>
        <w:pStyle w:val="BodyText"/>
      </w:pPr>
      <w:r>
        <w:t xml:space="preserve">In the second phase, the</w:t>
      </w:r>
      <w:r>
        <w:t xml:space="preserve"> </w:t>
      </w:r>
      <w:r>
        <w:rPr>
          <w:bCs/>
          <w:b/>
        </w:rPr>
        <w:t xml:space="preserve">Curriculum Developer</w:t>
      </w:r>
      <w:r>
        <w:t xml:space="preserve"> </w:t>
      </w:r>
      <w:r>
        <w:t xml:space="preserve">team creates prototype materials. These prototypes are tested in a select number of schools across</w:t>
      </w:r>
    </w:p>
    <w:p>
      <w:pPr>
        <w:pStyle w:val="BodyText"/>
      </w:pPr>
      <w:r>
        <w:t xml:space="preserve">Venezuela Caracas. Feedback from teachers and students is collected meticulously to refine the content. This iterative process ensures that the final curriculum is not only academically rigorous but also engaging and accessible.</w:t>
      </w:r>
    </w:p>
    <w:p>
      <w:pPr>
        <w:pStyle w:val="BodyText"/>
      </w:pPr>
      <w:r>
        <w:br/>
      </w:r>
    </w:p>
    <w:p>
      <w:pPr>
        <w:pStyle w:val="BodyText"/>
      </w:pPr>
      <w:r>
        <w:t xml:space="preserve">The third phase involves scaling up the initiative. The</w:t>
      </w:r>
      <w:r>
        <w:t xml:space="preserve"> </w:t>
      </w:r>
      <w:r>
        <w:rPr>
          <w:bCs/>
          <w:b/>
        </w:rPr>
        <w:t xml:space="preserve">Curriculum Developer</w:t>
      </w:r>
      <w:r>
        <w:t xml:space="preserve"> </w:t>
      </w:r>
      <w:r>
        <w:t xml:space="preserve">oversees mass production of materials, whether printed or digital, and distributes them to schools in</w:t>
      </w:r>
    </w:p>
    <w:p>
      <w:pPr>
        <w:pStyle w:val="BodyText"/>
      </w:pPr>
      <w:r>
        <w:t xml:space="preserve">Venezuela Caracas. Simultaneously, workshops are organized to train educators on how to implement the new curriculum effectively.</w:t>
      </w:r>
    </w:p>
    <w:p>
      <w:pPr>
        <w:pStyle w:val="BodyText"/>
      </w:pPr>
      <w:r>
        <w:br/>
      </w:r>
    </w:p>
    <w:p>
      <w:pPr>
        <w:pStyle w:val="BodyText"/>
      </w:pPr>
      <w:r>
        <w:t xml:space="preserve">The fourth phase focuses on monitoring and evaluation. The</w:t>
      </w:r>
      <w:r>
        <w:t xml:space="preserve"> </w:t>
      </w:r>
      <w:r>
        <w:rPr>
          <w:bCs/>
          <w:b/>
        </w:rPr>
        <w:t xml:space="preserve">Curriculum Developer</w:t>
      </w:r>
      <w:r>
        <w:t xml:space="preserve"> </w:t>
      </w:r>
      <w:r>
        <w:t xml:space="preserve">establishes metrics for success, such as improved test scores, increased student engagement, and higher teacher satisfaction rates. Regular audits and reviews ensure that the curriculum remains relevant and effective in the evolving context of</w:t>
      </w:r>
      <w:r>
        <w:t xml:space="preserve"> </w:t>
      </w:r>
      <w:r>
        <w:rPr>
          <w:bCs/>
          <w:b/>
        </w:rPr>
        <w:t xml:space="preserve">Venezuela Caracas.</w:t>
      </w:r>
    </w:p>
    <w:p>
      <w:pPr>
        <w:pStyle w:val="BodyText"/>
      </w:pPr>
      <w:r>
        <w:br/>
      </w:r>
    </w:p>
    <w:bookmarkEnd w:id="24"/>
    <w:bookmarkStart w:id="25" w:name="challenges-and-mitigation-strategies"/>
    <w:p>
      <w:pPr>
        <w:pStyle w:val="Heading2"/>
      </w:pPr>
      <w:r>
        <w:t xml:space="preserve">Challenges and Mitigation Strategies</w:t>
      </w:r>
    </w:p>
    <w:p>
      <w:pPr>
        <w:pStyle w:val="FirstParagraph"/>
      </w:pPr>
      <w:r>
        <w:br/>
      </w:r>
    </w:p>
    <w:p>
      <w:pPr>
        <w:pStyle w:val="BodyText"/>
      </w:pPr>
      <w:r>
        <w:t xml:space="preserve">Operating a</w:t>
      </w:r>
      <w:r>
        <w:t xml:space="preserve"> </w:t>
      </w:r>
      <w:r>
        <w:rPr>
          <w:bCs/>
          <w:b/>
        </w:rPr>
        <w:t xml:space="preserve">Curriculum Developer</w:t>
      </w:r>
      <w:r>
        <w:t xml:space="preserve"> </w:t>
      </w:r>
      <w:r>
        <w:t xml:space="preserve">project in</w:t>
      </w:r>
    </w:p>
    <w:p>
      <w:pPr>
        <w:pStyle w:val="BodyText"/>
      </w:pPr>
      <w:r>
        <w:t xml:space="preserve">Venezuela Caracas presents several challenges. Economic instability can affect the procurement of materials and technology. To mitigate this, the project emphasizes low-cost, high-impact resources and leverages open-source educational platforms.</w:t>
      </w:r>
    </w:p>
    <w:p>
      <w:pPr>
        <w:pStyle w:val="BodyText"/>
      </w:pPr>
      <w:r>
        <w:br/>
      </w:r>
    </w:p>
    <w:p>
      <w:pPr>
        <w:pStyle w:val="BodyText"/>
      </w:pPr>
      <w:r>
        <w:t xml:space="preserve">In addition to this,, political dynamics can influence educational policy changes in</w:t>
      </w:r>
    </w:p>
    <w:p>
      <w:pPr>
        <w:pStyle w:val="BodyText"/>
      </w:pPr>
      <w:r>
        <w:t xml:space="preserve">Venezuela Caracas. The</w:t>
      </w:r>
      <w:r>
        <w:t xml:space="preserve"> </w:t>
      </w:r>
      <w:r>
        <w:rPr>
          <w:bCs/>
          <w:b/>
        </w:rPr>
        <w:t xml:space="preserve">Curriculum Developer</w:t>
      </w:r>
      <w:r>
        <w:t xml:space="preserve"> </w:t>
      </w:r>
      <w:r>
        <w:t xml:space="preserve">maintains a neutral stance focused on pedagogical best practices rather than political ideology. This approach helps secure broad support from various sectors of society.</w:t>
      </w:r>
    </w:p>
    <w:p>
      <w:pPr>
        <w:pStyle w:val="BodyText"/>
      </w:pPr>
      <w:r>
        <w:br/>
      </w:r>
    </w:p>
    <w:p>
      <w:pPr>
        <w:pStyle w:val="BodyText"/>
      </w:pPr>
      <w:r>
        <w:t xml:space="preserve">Battery logistical issues, such as transportation and supply chain disruptions in</w:t>
      </w:r>
    </w:p>
    <w:p>
      <w:pPr>
        <w:pStyle w:val="BodyText"/>
      </w:pPr>
      <w:r>
        <w:t xml:space="preserve">Venezuela Caracas, are addressed by localizing resource production where possible. This reduces dependency on external supplies and ensures that educational materials remain available even during periods of economic hardship.</w:t>
      </w:r>
    </w:p>
    <w:p>
      <w:pPr>
        <w:pStyle w:val="BodyText"/>
      </w:pPr>
      <w:r>
        <w:br/>
      </w:r>
    </w:p>
    <w:bookmarkEnd w:id="25"/>
    <w:bookmarkStart w:id="26" w:name="expected-outcomes-and-impact"/>
    <w:p>
      <w:pPr>
        <w:pStyle w:val="Heading2"/>
      </w:pPr>
      <w:r>
        <w:t xml:space="preserve">Expected Outcomes and Impact</w:t>
      </w:r>
    </w:p>
    <w:p>
      <w:pPr>
        <w:pStyle w:val="FirstParagraph"/>
      </w:pPr>
      <w:r>
        <w:br/>
      </w:r>
    </w:p>
    <w:p>
      <w:pPr>
        <w:pStyle w:val="BodyText"/>
      </w:pPr>
      <w:r>
        <w:t xml:space="preserve">The successful implementation of the</w:t>
      </w:r>
      <w:r>
        <w:t xml:space="preserve"> </w:t>
      </w:r>
      <w:r>
        <w:rPr>
          <w:bCs/>
          <w:b/>
        </w:rPr>
        <w:t xml:space="preserve">Curriculum Developer</w:t>
      </w:r>
      <w:r>
        <w:t xml:space="preserve"> </w:t>
      </w:r>
      <w:r>
        <w:t xml:space="preserve">initiative in</w:t>
      </w:r>
      <w:r>
        <w:t xml:space="preserve"> </w:t>
      </w:r>
      <w:r>
        <w:rPr>
          <w:bCs/>
          <w:b/>
        </w:rPr>
        <w:t xml:space="preserve">Venezuela Caracas is expected to yield significant positive outcomes. Academically, students are anticipated to demonstrate improved critical thinking skills, better performance in standardized tests,</w:t>
      </w:r>
      <w:r>
        <w:t xml:space="preserve"> </w:t>
      </w:r>
      <w:r>
        <w:t xml:space="preserve">and a stronger connection to their cultural heritage.</w:t>
      </w:r>
    </w:p>
    <w:p>
      <w:pPr>
        <w:pStyle w:val="BodyText"/>
      </w:pPr>
      <w:r>
        <w:br/>
      </w:r>
    </w:p>
    <w:p>
      <w:pPr>
        <w:pStyle w:val="BodyText"/>
      </w:pPr>
      <w:r>
        <w:t xml:space="preserve">Economically, a more educated workforce in</w:t>
      </w:r>
    </w:p>
    <w:p>
      <w:pPr>
        <w:pStyle w:val="BodyText"/>
      </w:pPr>
      <w:r>
        <w:t xml:space="preserve">Venezuela Caracas can contribute to the region's long-term recovery and development. By equipping students with relevant skills, the project supports future employability and entrepreneurial ventures.</w:t>
      </w:r>
    </w:p>
    <w:p>
      <w:pPr>
        <w:pStyle w:val="BodyText"/>
      </w:pPr>
      <w:r>
        <w:br/>
      </w:r>
    </w:p>
    <w:p>
      <w:pPr>
        <w:pStyle w:val="BodyText"/>
      </w:pPr>
      <w:r>
        <w:t xml:space="preserve">Socially, the inclusive nature of the curriculum promotes unity and understanding among diverse groups within</w:t>
      </w:r>
    </w:p>
    <w:p>
      <w:pPr>
        <w:pStyle w:val="BodyText"/>
      </w:pPr>
      <w:r>
        <w:t xml:space="preserve">Venezuela Caracas. It fosters a sense of national pride while encouraging global citizenship. The active involvement of parents and communities in the</w:t>
      </w:r>
    </w:p>
    <w:p>
      <w:pPr>
        <w:pStyle w:val="BodyText"/>
      </w:pPr>
      <w:r>
        <w:t xml:space="preserve">Curriculum Developer process strengthens social cohesion.</w:t>
      </w:r>
    </w:p>
    <w:p>
      <w:pPr>
        <w:pStyle w:val="BodyText"/>
      </w:pPr>
      <w:r>
        <w:br/>
      </w:r>
    </w:p>
    <w:bookmarkEnd w:id="26"/>
    <w:bookmarkStart w:id="27" w:name="conclusion"/>
    <w:p>
      <w:pPr>
        <w:pStyle w:val="Heading2"/>
      </w:pPr>
      <w:r>
        <w:t xml:space="preserve">Conclusion</w:t>
      </w:r>
    </w:p>
    <w:p>
      <w:pPr>
        <w:pStyle w:val="FirstParagraph"/>
      </w:pPr>
      <w:r>
        <w:br/>
      </w:r>
    </w:p>
    <w:p>
      <w:pPr>
        <w:pStyle w:val="BodyText"/>
      </w:pPr>
      <w:r>
        <w:t xml:space="preserve">In conclusion, this Project Report highlights the critical importance of a well-designed Curriculum Developer strategy for addressing educational challenges in Venezuela Caracas. By combining rigorous pedagogical standards with cultural sensitivity and practical adaptability, we can create an educational environment that empowers students and teachers alike. The efforts of the Curriculum Developer are not merely about delivering content; they are about transforming lives and communities in Venezuela Caracas.</w:t>
      </w:r>
    </w:p>
    <w:p>
      <w:pPr>
        <w:pStyle w:val="BodyText"/>
      </w:pPr>
      <w:r>
        <w:br/>
      </w:r>
    </w:p>
    <w:p>
      <w:pPr>
        <w:pStyle w:val="BodyText"/>
      </w:pPr>
      <w:r>
        <w:t xml:space="preserve">We recommend immediate funding approval to begin Phase 1 of this vital initiative. Investing in education is investing in the future stability and prosperity of Venezuela Caracas. With a dedicated Curriculum Developer framework, we can build a resilient educational system that thrives despite current challenges.</w:t>
      </w:r>
    </w:p>
    <w:p>
      <w:pPr>
        <w:pStyle w:val="BodyText"/>
      </w:pPr>
      <w:r>
        <w:br/>
      </w:r>
    </w:p>
    <w:bookmarkEnd w:id="27"/>
    <w:bookmarkStart w:id="28" w:name="recommendations"/>
    <w:p>
      <w:pPr>
        <w:pStyle w:val="Heading2"/>
      </w:pPr>
      <w:r>
        <w:t xml:space="preserve">Recommendations</w:t>
      </w:r>
    </w:p>
    <w:p>
      <w:pPr>
        <w:pStyle w:val="FirstParagraph"/>
      </w:pPr>
      <w:r>
        <w:br/>
      </w:r>
    </w:p>
    <w:p>
      <w:pPr>
        <w:pStyle w:val="BodyText"/>
      </w:pPr>
      <w:r>
        <w:rPr>
          <w:bCs/>
          <w:b/>
        </w:rPr>
        <w:t xml:space="preserve">Secure Funding:</w:t>
      </w:r>
      <w:r>
        <w:t xml:space="preserve"> </w:t>
      </w:r>
      <w:r>
        <w:t xml:space="preserve">Allocate resources for research, material development, and teacher training in Venezuela Caracas.</w:t>
      </w:r>
    </w:p>
    <w:p>
      <w:pPr>
        <w:pStyle w:val="BodyText"/>
      </w:pPr>
      <w:r>
        <w:br/>
      </w:r>
    </w:p>
    <w:p>
      <w:pPr>
        <w:pStyle w:val="BodyText"/>
      </w:pPr>
      <w:r>
        <w:t xml:space="preserve">"</w:t>
      </w:r>
    </w:p>
    <w:p>
      <w:r>
        <w:pict>
          <v:rect style="width:0;height:1.5pt" o:hralign="center" o:hrstd="t" o:hr="t"/>
        </w:pict>
      </w:r>
    </w:p>
    <w:p>
      <w:pPr>
        <w:pStyle w:val="FirstParagraph"/>
      </w:pPr>
      <w:r>
        <w:rPr>
          <w:bCs/>
          <w:b/>
        </w:rPr>
        <w:t xml:space="preserve">Status:</w:t>
      </w:r>
      <w:r>
        <w:t xml:space="preserve">SUBMITTED</w:t>
      </w:r>
      <w:r>
        <w:br/>
      </w:r>
      <w:r>
        <w:rPr>
          <w:bCs/>
          <w:b/>
        </w:rPr>
        <w:t xml:space="preserve">Action Required:</w:t>
      </w:r>
      <w:r>
        <w:br/>
      </w:r>
      <w:r>
        <w:t xml:space="preserve">1. Secure funding for the Curriculum Developer initiative in Venezuela Caracas.</w:t>
      </w:r>
      <w:r>
        <w:br/>
      </w:r>
      <w:r>
        <w:t xml:space="preserve">2. Appoint a lead Curriculum Developer team.</w:t>
      </w:r>
      <w:r>
        <w:br/>
      </w:r>
      <w:r>
        <w:t xml:space="preserve">3. Initiate stakeholder meetings in Venezuela Caracas to finalize project scope.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Curriculum Development in Venezuela Caracas</dc:title>
  <dc:creator/>
  <dc:language>en</dc:language>
  <cp:keywords/>
  <dcterms:created xsi:type="dcterms:W3CDTF">2026-07-29T10:58:11Z</dcterms:created>
  <dcterms:modified xsi:type="dcterms:W3CDTF">2026-07-29T10:58:11Z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