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Integration</w:t>
      </w:r>
      <w:r>
        <w:t xml:space="preserve"> </w:t>
      </w:r>
      <w:r>
        <w:t xml:space="preserve">and</w:t>
      </w:r>
      <w:r>
        <w:t xml:space="preserve"> </w:t>
      </w:r>
      <w:r>
        <w:t xml:space="preserve">Optimization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2" w:name="X96805cf2cd29154c3bfbbf1508d3c2ac28e7928"/>
    <w:p>
      <w:pPr>
        <w:pStyle w:val="Heading1"/>
      </w:pPr>
      <w:r>
        <w:t xml:space="preserve">Project Report: Strategic Implementation of the Customs Officer Framework in Argentina Córdoba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Provincial Ministry of Economy and Public Finance, Government of Córdoba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necessity, operational framework, and anticipated economic impact of reinforcing the role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Argentina Córdoba . As a critical hub for agricultural exports in South America , Córdoba requires a robust regulatory infrastructure to facilitate seamless trade while maintaining strict compliance with national security and tax regulations . This document details how optimizing the deployment, training, and technological integration of</w:t>
      </w:r>
      <w:r>
        <w:t xml:space="preserve"> </w:t>
      </w:r>
      <w:r>
        <w:rPr>
          <w:bCs/>
          <w:b/>
        </w:rPr>
        <w:t xml:space="preserve">Customs Officer Argentina Córdoba</w:t>
      </w:r>
    </w:p>
    <w:bookmarkEnd w:id="20"/>
    <w:bookmarkStart w:id="21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t xml:space="preserve">The province of</w:t>
      </w:r>
      <w:r>
        <w:t xml:space="preserve"> </w:t>
      </w:r>
      <w:r>
        <w:rPr>
          <w:bCs/>
          <w:b/>
        </w:rPr>
        <w:t xml:space="preserve">Argentina Córdoba Customs Officer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Argentina Córdoba Customs Officer Argentina Córdoba</w:t>
      </w:r>
      <w:r>
        <w:t xml:space="preserve"> </w:t>
      </w:r>
      <w:r>
        <w:t xml:space="preserve">context . By aligning local practices with international standards such as the World Customs Organization ’ s SAFE Framework , we aim to reduce clearance times and increase transparency.</w:t>
      </w:r>
    </w:p>
    <w:bookmarkEnd w:id="21"/>
    <w:bookmarkStart w:id="22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primary objectives of integrating a strengthened</w:t>
      </w:r>
      <w:r>
        <w:t xml:space="preserve"> </w:t>
      </w:r>
      <w:r>
        <w:rPr>
          <w:bCs/>
          <w:b/>
        </w:rPr>
        <w:t xml:space="preserve">Customs Officer Argentina Córdoba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Acceleration :</w:t>
      </w:r>
      <w:r>
        <w:t xml:space="preserve">Customs Officer.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Risk Management :Customs Officer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Revenue Assurance :Customs Officer.</w:t>
      </w:r>
    </w:p>
    <w:p>
      <w:pPr>
        <w:numPr>
          <w:ilvl w:val="0"/>
          <w:numId w:val="1001"/>
        </w:numPr>
        <w:pStyle w:val="Compact"/>
      </w:pPr>
      <w:r>
        <w:t xml:space="preserve">Regional Competitiveness :Argentina Córdoba</w:t>
      </w:r>
    </w:p>
    <w:bookmarkEnd w:id="22"/>
    <w:bookmarkStart w:id="26" w:name="X05101f7d4587b60742d6d7615feda4961a5f8ec"/>
    <w:p>
      <w:pPr>
        <w:pStyle w:val="Heading2"/>
      </w:pPr>
      <w:r>
        <w:t xml:space="preserve">4. Operational Framework: The Role of the Customs Officer in Argentina Córdoba</w:t>
      </w:r>
    </w:p>
    <w:p>
      <w:pPr>
        <w:pStyle w:val="FirstParagraph"/>
      </w:pPr>
      <w:r>
        <w:t xml:space="preserve">The central pillar of this project is the professionalization of the</w:t>
      </w:r>
      <w:r>
        <w:t xml:space="preserve"> </w:t>
      </w:r>
      <w:r>
        <w:rPr>
          <w:bCs/>
          <w:b/>
        </w:rPr>
        <w:t xml:space="preserve">Customs Officer Argentina Córdoba</w:t>
      </w:r>
    </w:p>
    <w:bookmarkStart w:id="23" w:name="specialized-training-programs"/>
    <w:p>
      <w:pPr>
        <w:pStyle w:val="Heading3"/>
      </w:pPr>
      <w:r>
        <w:t xml:space="preserve">4.1 Specialized Training Programs</w:t>
      </w:r>
    </w:p>
    <w:p>
      <w:pPr>
        <w:pStyle w:val="FirstParagraph"/>
      </w:pPr>
      <w:r>
        <w:t xml:space="preserve">To effectively serve</w:t>
      </w:r>
      <w:r>
        <w:t xml:space="preserve"> </w:t>
      </w:r>
      <w:r>
        <w:rPr>
          <w:bCs/>
          <w:b/>
        </w:rPr>
        <w:t xml:space="preserve">Argentina Córdoba ’ s unique economic mix , Customs Officers must undergo specialized training . This includes courses on agricultural product classification (HS Codes ) for soy and grain exports , as well as knowledge of automotive supply chain logistics . The project proposes a continuous education program where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Customs Officer</w:t>
      </w:r>
    </w:p>
    <w:bookmarkEnd w:id="23"/>
    <w:bookmarkStart w:id="24" w:name="technological-integration"/>
    <w:p>
      <w:pPr>
        <w:pStyle w:val="Heading3"/>
      </w:pPr>
      <w:r>
        <w:t xml:space="preserve">4.2 Technological Integration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bCs/>
          <w:b/>
        </w:rPr>
        <w:t xml:space="preserve">Customs OfficerArgentina Córdoba Customs Officer</w:t>
      </w:r>
    </w:p>
    <w:bookmarkEnd w:id="24"/>
    <w:bookmarkStart w:id="25" w:name="inter-agency-coordination"/>
    <w:p>
      <w:pPr>
        <w:pStyle w:val="Heading3"/>
      </w:pPr>
      <w:r>
        <w:t xml:space="preserve">4.3 Inter-Agency Coordination</w:t>
      </w:r>
    </w:p>
    <w:p>
      <w:pPr>
        <w:pStyle w:val="FirstParagraph"/>
      </w:pPr>
      <w:r>
        <w:t xml:space="preserve">The effectiveness of a</w:t>
      </w:r>
      <w:r>
        <w:t xml:space="preserve"> </w:t>
      </w:r>
      <w:r>
        <w:rPr>
          <w:bCs/>
          <w:b/>
        </w:rPr>
        <w:t xml:space="preserve">Customs OfficerArgentina Córdoba Customs Officer</w:t>
      </w:r>
    </w:p>
    <w:bookmarkEnd w:id="25"/>
    <w:bookmarkEnd w:id="26"/>
    <w:bookmarkStart w:id="27" w:name="implementation-strategy"/>
    <w:p>
      <w:pPr>
        <w:pStyle w:val="Heading2"/>
      </w:pPr>
      <w:r>
        <w:t xml:space="preserve">5. Implementation Strategy</w:t>
      </w:r>
    </w:p>
    <w:p>
      <w:pPr>
        <w:pStyle w:val="FirstParagraph"/>
      </w:pPr>
      <w:r>
        <w:t xml:space="preserve">The implementation of this project in</w:t>
      </w:r>
      <w:r>
        <w:t xml:space="preserve"> </w:t>
      </w:r>
      <w:r>
        <w:rPr>
          <w:bCs/>
          <w:b/>
        </w:rPr>
        <w:t xml:space="preserve">Argentina Córdoba</w:t>
      </w:r>
    </w:p>
    <w:p>
      <w:pPr>
        <w:pStyle w:val="BodyText"/>
      </w:pPr>
      <w:r>
        <w:rPr>
          <w:bCs/>
          <w:b/>
        </w:rPr>
        <w:t xml:space="preserve">Phase 1 : Assessment and Recruitment (Months 1-6 )&lt; br /&gt;Conduct a gap analysis of current customs procedures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 . Identify key bottlenecks . Begin recruitment of specialized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Customs Officer</w:t>
      </w:r>
    </w:p>
    <w:p>
      <w:pPr>
        <w:pStyle w:val="BodyText"/>
      </w:pPr>
      <w:r>
        <w:t xml:space="preserve">Phase 2 : Training and Infrastructure Development (Months 7-18 )&lt; br /&gt;Establish dedicated training facilities in Cordoba city . Deploy new IT infrastructure for customs declarations . Train existing staff on risk-based inspection methodologies.</w:t>
      </w:r>
    </w:p>
    <w:p>
      <w:pPr>
        <w:pStyle w:val="BodyText"/>
      </w:pPr>
      <w:r>
        <w:rPr>
          <w:bCs/>
          <w:b/>
        </w:rPr>
        <w:t xml:space="preserve">Phase 3 : Full Deployment and Monitoring (Months 19-24 )&lt; br /&gt;Roll out the new operational protocols across all major transit points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 Customs Officer</w:t>
      </w:r>
    </w:p>
    <w:bookmarkEnd w:id="27"/>
    <w:bookmarkStart w:id="28" w:name="expected-outcomes-and-benefits"/>
    <w:p>
      <w:pPr>
        <w:pStyle w:val="Heading2"/>
      </w:pPr>
      <w:r>
        <w:t xml:space="preserve">6. Expected Outcomes and Benefits</w:t>
      </w:r>
    </w:p>
    <w:p>
      <w:pPr>
        <w:pStyle w:val="FirstParagraph"/>
      </w:pPr>
      <w:r>
        <w:t xml:space="preserve">The successful implementation of this project will yield substantial benefits for</w:t>
      </w:r>
      <w:r>
        <w:t xml:space="preserve"> </w:t>
      </w:r>
      <w:r>
        <w:rPr>
          <w:bCs/>
          <w:b/>
        </w:rPr>
        <w:t xml:space="preserve">Argentina Córdoba . Firstly , it will enhance the province ’ s reputation as a reliable trade partner . Secondly , by empowering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Customs Officer</w:t>
      </w:r>
    </w:p>
    <w:p>
      <w:pPr>
        <w:pStyle w:val="BodyText"/>
      </w:pPr>
      <w:r>
        <w:t xml:space="preserve">Furthermore, this project supports national security. A well-trained</w:t>
      </w:r>
    </w:p>
    <w:p>
      <w:pPr>
        <w:pStyle w:val="BodyText"/>
      </w:pPr>
      <w:r>
        <w:t xml:space="preserve">Customs OfficerArgentina Córdoba , securing its borders and internal transit routes is vital for public safety.</w:t>
      </w:r>
    </w:p>
    <w:bookmarkEnd w:id="28"/>
    <w:bookmarkStart w:id="29" w:name="challenges-and-mitigation-strategies"/>
    <w:p>
      <w:pPr>
        <w:pStyle w:val="Heading2"/>
      </w:pPr>
      <w:r>
        <w:t xml:space="preserve">7. Challenges and Mitigation Strategies</w:t>
      </w:r>
    </w:p>
    <w:p>
      <w:pPr>
        <w:pStyle w:val="FirstParagraph"/>
      </w:pPr>
      <w:r>
        <w:t xml:space="preserve">Bureaucratic Resistance :Change can be difficult . Some stakeholders may resist the increased efficiency measures.</w:t>
      </w:r>
    </w:p>
    <w:p>
      <w:pPr>
        <w:pStyle w:val="BodyText"/>
      </w:pPr>
      <w:r>
        <w:t xml:space="preserve">Mitigation :Engage stakeholders early in the process and demonstrate quick wins through pilot programs.</w:t>
      </w:r>
    </w:p>
    <w:p>
      <w:pPr>
        <w:pStyle w:val="BodyText"/>
      </w:pPr>
      <w:r>
        <w:t xml:space="preserve">Funding Constraints :&lt; br /&gt;</w:t>
      </w:r>
    </w:p>
    <w:p>
      <w:pPr>
        <w:pStyle w:val="BodyText"/>
      </w:pPr>
      <w:r>
        <w:t xml:space="preserve">Mitigation&gt;Seek public-private partnerships and international grants from organizations like the World Bank or IDB that support trade facilitation projects in</w:t>
      </w:r>
    </w:p>
    <w:p>
      <w:pPr>
        <w:pStyle w:val="BodyText"/>
      </w:pPr>
      <w:r>
        <w:t xml:space="preserve">Argentina Córdoba .</w:t>
      </w:r>
    </w:p>
    <w:p>
      <w:pPr>
        <w:pStyle w:val="BodyText"/>
      </w:pPr>
      <w:r>
        <w:rPr>
          <w:bCs/>
          <w:b/>
        </w:rPr>
        <w:t xml:space="preserve">Talent Retention :&lt; br /&gt;</w:t>
      </w:r>
      <w:r>
        <w:rPr>
          <w:iCs/>
          <w:i/>
          <w:bCs/>
          <w:b/>
        </w:rPr>
        <w:t xml:space="preserve">Mitigation:Offer competitive salaries and clear career progression paths for</w:t>
      </w:r>
      <w:r>
        <w:rPr>
          <w:iCs/>
          <w:i/>
          <w:bCs/>
          <w:b/>
        </w:rPr>
        <w:t xml:space="preserve"> </w:t>
      </w:r>
      <w:r>
        <w:rPr>
          <w:bCs/>
          <w:b/>
          <w:iCs/>
          <w:i/>
          <w:bCs/>
          <w:b/>
        </w:rPr>
        <w:t xml:space="preserve">Customs Officer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Project Report underscores the critical importance of optimizing the role of the</w:t>
      </w:r>
    </w:p>
    <w:p>
      <w:pPr>
        <w:pStyle w:val="BodyText"/>
      </w:pPr>
      <w:r>
        <w:t xml:space="preserve">Customs OfficerArgentina Córdoba . The province stands at a pivotal moment where modernizing its customs infrastructure can unlock significant potential for growth. By investing in specialized training, technological integration, and efficient operational frameworks for</w:t>
      </w:r>
    </w:p>
    <w:p>
      <w:pPr>
        <w:pStyle w:val="BodyText"/>
      </w:pPr>
      <w:r>
        <w:t xml:space="preserve">Customs OfficerArgentina Córdoba can transform its logistics sector into a model of efficiency and compliance.</w:t>
      </w:r>
    </w:p>
    <w:p>
      <w:pPr>
        <w:pStyle w:val="BodyText"/>
      </w:pPr>
      <w:r>
        <w:t xml:space="preserve">We recommend the immediate approval of this project to begin Phase 1. The synergy between a professionalized customs workforce and the dynamic economy of</w:t>
      </w:r>
      <w:r>
        <w:t xml:space="preserve"> </w:t>
      </w:r>
      <w:r>
        <w:rPr>
          <w:bCs/>
          <w:b/>
        </w:rPr>
        <w:t xml:space="preserve">Argentina Córdoba</w:t>
      </w:r>
    </w:p>
    <w:bookmarkEnd w:id="30"/>
    <w:bookmarkStart w:id="31" w:name="references"/>
    <w:p>
      <w:pPr>
        <w:pStyle w:val="Heading2"/>
      </w:pPr>
      <w:r>
        <w:t xml:space="preserve">9. References</w:t>
      </w:r>
    </w:p>
    <w:p>
      <w:pPr>
        <w:pStyle w:val="FirstParagraph"/>
      </w:pPr>
      <w:r>
        <w:t xml:space="preserve">National Customs Administration (AFIP ) Regulations .</w:t>
      </w:r>
    </w:p>
    <w:p>
      <w:pPr>
        <w:pStyle w:val="BodyText"/>
      </w:pPr>
      <w:r>
        <w:t xml:space="preserve">Mercosur Trade Protocols and Agreements .</w:t>
      </w:r>
    </w:p>
    <w:p>
      <w:pPr>
        <w:pStyle w:val="BodyText"/>
      </w:pPr>
      <w:r>
        <w:t xml:space="preserve">World Bank Report on Logistics Performance in Latin America .</w:t>
      </w:r>
    </w:p>
    <w:p>
      <w:pPr>
        <w:pStyle w:val="BodyText"/>
      </w:pPr>
      <w:r>
        <w:t xml:space="preserve">&lt; li &gt;&lt; Em &gt;Provincial Economic Development Plan for Argentina Córdoba</w:t>
      </w:r>
      <w:r>
        <w:t xml:space="preserve"> </w:t>
      </w:r>
      <w:r>
        <w:t xml:space="preserve">&lt; LI &gt;&lt; EM &gt;World Customs Organization SAFE Framework Standards.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Integration and Optimization of the Customs Officer Role in Argentina Córdoba</dc:title>
  <dc:creator/>
  <dc:language>en</dc:language>
  <cp:keywords/>
  <dcterms:created xsi:type="dcterms:W3CDTF">2026-07-29T15:05:27Z</dcterms:created>
  <dcterms:modified xsi:type="dcterms:W3CDTF">2026-07-29T15:05:27Z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