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Italy</w:t>
      </w:r>
      <w:r>
        <w:t xml:space="preserve"> </w:t>
      </w:r>
      <w:r>
        <w:t xml:space="preserve">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General of Customs and Monopolies (AGDN)</w:t>
      </w:r>
      <w:r>
        <w:br/>
      </w:r>
    </w:p>
    <w:p>
      <w:pPr>
        <w:pStyle w:val="BodyText"/>
      </w:pPr>
      <w:r>
        <w:t xml:space="preserve">Operational Planning Committee</w:t>
      </w:r>
      <w:r>
        <w:br/>
      </w:r>
      <w:r>
        <w:br/>
      </w:r>
      <w:r>
        <w:t xml:space="preserve">The following document outlines the operational framework, strategic objectives, and logistical requirements for the deployment of a specialized</w:t>
      </w:r>
      <w:r>
        <w:t xml:space="preserve"> </w:t>
      </w:r>
      <w:hyperlink w:anchor="Xa39a3ee5e6b4b0d3255bfef95601890afd80709">
        <w:r>
          <w:rPr>
            <w:rStyle w:val="Hyperlink"/>
          </w:rPr>
          <w:t xml:space="preserve">Customs Officer</w:t>
        </w:r>
      </w:hyperlink>
      <w:r>
        <w:t xml:space="preserve"> </w:t>
      </w:r>
      <w:r>
        <w:t xml:space="preserve">unit within the bustling port city of</w:t>
      </w:r>
      <w:r>
        <w:t xml:space="preserve"> </w:t>
      </w:r>
      <w:hyperlink w:anchor="Xa39a3ee5e6b4b0d3255bfef95601890afd80709">
        <w:r>
          <w:rPr>
            <w:rStyle w:val="Hyperlink"/>
          </w:rPr>
          <w:t xml:space="preserve">Italy Milan</w:t>
        </w:r>
      </w:hyperlink>
      <w:r>
        <w:t xml:space="preserve">. This report serves as a comprehensive guide for integrating new personnel into the existing border control infrastructure, ensuring compliance with both Italian national laws and European Union regulations.</w:t>
      </w:r>
    </w:p>
    <w:bookmarkStart w:id="30" w:name="Xfc7e5ea49a560c0553e19a98756d319669a93ba"/>
    <w:p>
      <w:pPr>
        <w:pStyle w:val="Heading1"/>
      </w:pPr>
      <w:r>
        <w:t xml:space="preserve">Project Report: Integration of Specialized Customs Officer Operations in Italy Milan</w:t>
      </w:r>
    </w:p>
    <w:bookmarkStart w:id="20" w:name="executive-summary"/>
    <w:p>
      <w:pPr>
        <w:pStyle w:val="Heading2"/>
      </w:pPr>
      <w:r>
        <w:t xml:space="preserve">1. Executive Summary</w:t>
      </w:r>
    </w:p>
    <w:p>
      <w:pPr>
        <w:pStyle w:val="FirstParagraph"/>
      </w:pPr>
      <w:r>
        <w:t xml:space="preserve">The primary objective of this project is to enhance the efficacy, efficiency, and security of customs controls within the economic hub of Northern Europe:</w:t>
      </w:r>
      <w:r>
        <w:t xml:space="preserve"> </w:t>
      </w:r>
      <w:hyperlink w:anchor="Xa39a3ee5e6b4b0d3255bfef95601890afd80709">
        <w:r>
          <w:rPr>
            <w:rStyle w:val="Hyperlink"/>
          </w:rPr>
          <w:t xml:space="preserve">Italy Milan</w:t>
        </w:r>
      </w:hyperlink>
      <w:r>
        <w:t xml:space="preserve">. As a global center for fashion, finance, and logistics, Milan serves as a critical gateway for both legal trade and illicit activities. The deployment of highly trained</w:t>
      </w:r>
      <w:r>
        <w:t xml:space="preserve"> </w:t>
      </w:r>
      <w:hyperlink w:anchor="Xa39a3ee5e6b4b0d3255bfef95601890afd80709">
        <w:r>
          <w:rPr>
            <w:rStyle w:val="Hyperlink"/>
          </w:rPr>
          <w:t xml:space="preserve">Customs Officer</w:t>
        </w:r>
      </w:hyperlink>
      <w:r>
        <w:t xml:space="preserve"> </w:t>
      </w:r>
      <w:r>
        <w:t xml:space="preserve">personnel is essential to safeguard national revenue, protect intellectual property rights, and prevent the entry of prohibited goods. This report details the strategic necessity of reinforcing customs presence in Milan’s airports, railway stations, and logistics parks.</w:t>
      </w:r>
    </w:p>
    <w:bookmarkEnd w:id="20"/>
    <w:bookmarkStart w:id="21" w:name="Xf9531617498cf537648b21f7a28034f9afda9d3"/>
    <w:p>
      <w:pPr>
        <w:pStyle w:val="Heading2"/>
      </w:pPr>
      <w:r>
        <w:t xml:space="preserve">2. Background and Context: The Significance of Italy Milan</w:t>
      </w:r>
    </w:p>
    <w:p>
      <w:pPr>
        <w:pStyle w:val="FirstParagraph"/>
      </w:pPr>
      <w:r>
        <w:t xml:space="preserve">Milan is not merely a city; it is an economic powerhouse that drives a significant portion of Italy's GDP. The geographic location of</w:t>
      </w:r>
      <w:r>
        <w:t xml:space="preserve"> </w:t>
      </w:r>
      <w:hyperlink w:anchor="Xa39a3ee5e6b4b0d3255bfef95601890afd80709">
        <w:r>
          <w:rPr>
            <w:rStyle w:val="Hyperlink"/>
          </w:rPr>
          <w:t xml:space="preserve">Italy Milan</w:t>
        </w:r>
      </w:hyperlink>
      <w:r>
        <w:t xml:space="preserve"> </w:t>
      </w:r>
      <w:r>
        <w:t xml:space="preserve">places it at the crossroads of major European trade routes. The Malpensa Airport, located in the metropolitan area, is one of the busiest cargo airports in Europe, handling millions of tons of freight annually. Furthermore, Milano Centrale railway station acts as a primary transit hub for passenger and rail freight traffic connecting Italy with France and Switzerland.</w:t>
      </w:r>
    </w:p>
    <w:p>
      <w:pPr>
        <w:pStyle w:val="BodyText"/>
      </w:pPr>
      <w:r>
        <w:t xml:space="preserve">The volume of trade passing through these nodes presents unique challenges. The sheer density of high-value goods—ranging from luxury fashion items to pharmaceuticals and electronic components—makes the region a prime target for smuggling, fraud, and intellectual property infringement. Consequently, the role of the</w:t>
      </w:r>
      <w:r>
        <w:t xml:space="preserve"> </w:t>
      </w:r>
      <w:hyperlink w:anchor="Xa39a3ee5e6b4b0d3255bfef95601890afd80709">
        <w:r>
          <w:rPr>
            <w:rStyle w:val="Hyperlink"/>
          </w:rPr>
          <w:t xml:space="preserve">Customs Officer</w:t>
        </w:r>
      </w:hyperlink>
      <w:r>
        <w:t xml:space="preserve"> </w:t>
      </w:r>
      <w:r>
        <w:t xml:space="preserve">in this specific locale is magnified by the complexity and value of the cargo being processed.</w:t>
      </w:r>
    </w:p>
    <w:bookmarkEnd w:id="21"/>
    <w:bookmarkStart w:id="22" w:name="strategic-objectives"/>
    <w:p>
      <w:pPr>
        <w:pStyle w:val="Heading2"/>
      </w:pPr>
      <w:r>
        <w:t xml:space="preserve">3. Strategic Objectives</w:t>
      </w:r>
    </w:p>
    <w:p>
      <w:pPr>
        <w:pStyle w:val="FirstParagraph"/>
      </w:pPr>
      <w:r>
        <w:t xml:space="preserve">The deployment of specialized staff aims to achieve several key strategic goals:</w:t>
      </w:r>
    </w:p>
    <w:p>
      <w:pPr>
        <w:numPr>
          <w:ilvl w:val="0"/>
          <w:numId w:val="1001"/>
        </w:numPr>
        <w:pStyle w:val="Compact"/>
      </w:pPr>
      <w:r>
        <w:rPr>
          <w:bCs/>
          <w:b/>
        </w:rPr>
        <w:t xml:space="preserve">Risk Mitigation:</w:t>
      </w:r>
      <w:r>
        <w:t xml:space="preserve"> </w:t>
      </w:r>
      <w:r>
        <w:t xml:space="preserve">To implement advanced risk analysis techniques to identify high-risk shipments before they enter the general circulation of the Italian market.</w:t>
      </w:r>
    </w:p>
    <w:p>
      <w:pPr>
        <w:numPr>
          <w:ilvl w:val="0"/>
          <w:numId w:val="1001"/>
        </w:numPr>
        <w:pStyle w:val="Compact"/>
      </w:pPr>
      <w:r>
        <w:rPr>
          <w:bCs/>
          <w:b/>
        </w:rPr>
        <w:t xml:space="preserve">Fiscal Recovery:</w:t>
      </w:r>
      <w:r>
        <w:t xml:space="preserve"> </w:t>
      </w:r>
      <w:r>
        <w:t xml:space="preserve">To increase the collection of duties and taxes, thereby contributing positively to the national budget. Effective control in</w:t>
      </w:r>
      <w:r>
        <w:t xml:space="preserve"> </w:t>
      </w:r>
      <w:hyperlink w:anchor="Xa39a3ee5e6b4b0d3255bfef95601890afd80709">
        <w:r>
          <w:rPr>
            <w:rStyle w:val="Hyperlink"/>
          </w:rPr>
          <w:t xml:space="preserve">Italy Milan</w:t>
        </w:r>
      </w:hyperlink>
      <w:r>
        <w:t xml:space="preserve"> </w:t>
      </w:r>
      <w:r>
        <w:t xml:space="preserve">directly impacts federal revenues due to the high volume of imports.</w:t>
      </w:r>
    </w:p>
    <w:p>
      <w:pPr>
        <w:numPr>
          <w:ilvl w:val="0"/>
          <w:numId w:val="1001"/>
        </w:numPr>
        <w:pStyle w:val="Compact"/>
      </w:pPr>
      <w:r>
        <w:rPr>
          <w:bCs/>
          <w:b/>
        </w:rPr>
        <w:t xml:space="preserve">Sector Protection:</w:t>
      </w:r>
      <w:r>
        <w:t xml:space="preserve"> </w:t>
      </w:r>
      <w:r>
        <w:t xml:space="preserve">To protect local industries, particularly the fashion and manufacturing sectors, by cracking down on counterfeit goods that undermine legitimate businesses.</w:t>
      </w:r>
    </w:p>
    <w:p>
      <w:pPr>
        <w:numPr>
          <w:ilvl w:val="0"/>
          <w:numId w:val="1001"/>
        </w:numPr>
        <w:pStyle w:val="Compact"/>
      </w:pPr>
      <w:r>
        <w:rPr>
          <w:bCs/>
          <w:b/>
        </w:rPr>
        <w:t xml:space="preserve">Safety and Security:</w:t>
      </w:r>
      <w:r>
        <w:t xml:space="preserve"> </w:t>
      </w:r>
      <w:r>
        <w:t xml:space="preserve">To prevent the trafficking of narcotics, weapons, and other hazardous materials through rigorous screening protocols managed by dedicated</w:t>
      </w:r>
      <w:r>
        <w:t xml:space="preserve"> </w:t>
      </w:r>
      <w:hyperlink w:anchor="Xa39a3ee5e6b4b0d3255bfef95601890afd80709">
        <w:r>
          <w:rPr>
            <w:rStyle w:val="Hyperlink"/>
          </w:rPr>
          <w:t xml:space="preserve">Customs Officer</w:t>
        </w:r>
      </w:hyperlink>
      <w:r>
        <w:t xml:space="preserve"> </w:t>
      </w:r>
      <w:r>
        <w:t xml:space="preserve">units.</w:t>
      </w:r>
    </w:p>
    <w:bookmarkEnd w:id="22"/>
    <w:bookmarkStart w:id="25" w:name="Xea36de2d7c575b8660e5c7c3f393c5730d409e2"/>
    <w:p>
      <w:pPr>
        <w:pStyle w:val="Heading2"/>
      </w:pPr>
      <w:r>
        <w:t xml:space="preserve">4. Operational Framework for Customs Officers in Italy Milan</w:t>
      </w:r>
    </w:p>
    <w:p>
      <w:pPr>
        <w:pStyle w:val="FirstParagraph"/>
      </w:pPr>
      <w:r>
        <w:t xml:space="preserve">The operational model for the new unit relies on a multi-layered approach involving physical inspections, data analytics, and inter-agency cooperation. The training curriculum for these officers is specifically tailored to the unique challenges of operating in</w:t>
      </w:r>
      <w:r>
        <w:t xml:space="preserve"> </w:t>
      </w:r>
      <w:hyperlink w:anchor="Xa39a3ee5e6b4b0d3255bfef95601890afd80709">
        <w:r>
          <w:rPr>
            <w:rStyle w:val="Hyperlink"/>
          </w:rPr>
          <w:t xml:space="preserve">Italy Milan</w:t>
        </w:r>
      </w:hyperlink>
      <w:r>
        <w:t xml:space="preserve">.</w:t>
      </w:r>
    </w:p>
    <w:bookmarkStart w:id="23" w:name="specialized-training-modules"/>
    <w:p>
      <w:pPr>
        <w:pStyle w:val="Heading3"/>
      </w:pPr>
      <w:r>
        <w:t xml:space="preserve">4.1 Specialized Training Modules</w:t>
      </w:r>
    </w:p>
    <w:p>
      <w:pPr>
        <w:pStyle w:val="FirstParagraph"/>
      </w:pPr>
      <w:r>
        <w:t xml:space="preserve">All incoming</w:t>
      </w:r>
      <w:r>
        <w:t xml:space="preserve"> </w:t>
      </w:r>
      <w:hyperlink w:anchor="Xa39a3ee5e6b4b0d3255bfef95601890afd80709">
        <w:r>
          <w:rPr>
            <w:rStyle w:val="Hyperlink"/>
          </w:rPr>
          <w:t xml:space="preserve">Customs Officer</w:t>
        </w:r>
      </w:hyperlink>
      <w:r>
        <w:t xml:space="preserve"> </w:t>
      </w:r>
      <w:r>
        <w:t xml:space="preserve">personnel must undergo intensive training focusing on:</w:t>
      </w:r>
    </w:p>
    <w:p>
      <w:pPr>
        <w:numPr>
          <w:ilvl w:val="0"/>
          <w:numId w:val="1002"/>
        </w:numPr>
        <w:pStyle w:val="Compact"/>
      </w:pPr>
      <w:r>
        <w:rPr>
          <w:bCs/>
          <w:b/>
        </w:rPr>
        <w:t xml:space="preserve">Luxury Goods Authentication:</w:t>
      </w:r>
      <w:r>
        <w:t xml:space="preserve"> </w:t>
      </w:r>
      <w:r>
        <w:t xml:space="preserve">Given Milan's status as a fashion capital, officers are trained to identify counterfeit luxury items, including handbags, watches, and apparel. This requires specialized knowledge of brand signatures and manufacturing techniques.</w:t>
      </w:r>
    </w:p>
    <w:p>
      <w:pPr>
        <w:numPr>
          <w:ilvl w:val="0"/>
          <w:numId w:val="1002"/>
        </w:numPr>
        <w:pStyle w:val="Compact"/>
      </w:pPr>
      <w:r>
        <w:rPr>
          <w:bCs/>
          <w:b/>
        </w:rPr>
        <w:t xml:space="preserve">Digital Commerce Surveillance:</w:t>
      </w:r>
      <w:r>
        <w:t xml:space="preserve"> </w:t>
      </w:r>
      <w:r>
        <w:t xml:space="preserve">With the rise of e-commerce platforms based in or shipping through Northern Italy, officers are equipped with digital tools to track suspicious online transactions and parcel movements.</w:t>
      </w:r>
    </w:p>
    <w:p>
      <w:pPr>
        <w:numPr>
          <w:ilvl w:val="0"/>
          <w:numId w:val="1002"/>
        </w:numPr>
        <w:pStyle w:val="Compact"/>
      </w:pPr>
      <w:r>
        <w:rPr>
          <w:bCs/>
          <w:b/>
        </w:rPr>
        <w:t xml:space="preserve">Cultural Sensitivity and Language Proficiency:</w:t>
      </w:r>
      <w:r>
        <w:t xml:space="preserve"> </w:t>
      </w:r>
      <w:r>
        <w:t xml:space="preserve">Operating in international hubs requires fluency in multiple languages. Officers serving in</w:t>
      </w:r>
      <w:r>
        <w:t xml:space="preserve"> </w:t>
      </w:r>
      <w:hyperlink w:anchor="Xa39a3ee5e6b4b0d3255bfef95601890afd80709">
        <w:r>
          <w:rPr>
            <w:rStyle w:val="Hyperlink"/>
          </w:rPr>
          <w:t xml:space="preserve">Italy Milan</w:t>
        </w:r>
      </w:hyperlink>
      <w:r>
        <w:t xml:space="preserve"> </w:t>
      </w:r>
      <w:r>
        <w:t xml:space="preserve">are expected to have advanced proficiency in English, Mandarin, and Spanish to effectively communicate with a diverse range of traders and travelers.</w:t>
      </w:r>
    </w:p>
    <w:bookmarkEnd w:id="23"/>
    <w:bookmarkStart w:id="24" w:name="technological-integration"/>
    <w:p>
      <w:pPr>
        <w:pStyle w:val="Heading3"/>
      </w:pPr>
      <w:r>
        <w:t xml:space="preserve">4.2 Technological Integration</w:t>
      </w:r>
    </w:p>
    <w:p>
      <w:pPr>
        <w:pStyle w:val="FirstParagraph"/>
      </w:pPr>
      <w:r>
        <w:t xml:space="preserve">The modernization of customs control in</w:t>
      </w:r>
      <w:r>
        <w:t xml:space="preserve"> </w:t>
      </w:r>
      <w:hyperlink w:anchor="Xa39a3ee5e6b4b0d3255bfef95601890afd80709">
        <w:r>
          <w:rPr>
            <w:rStyle w:val="Hyperlink"/>
          </w:rPr>
          <w:t xml:space="preserve">Italy Milan</w:t>
        </w:r>
      </w:hyperlink>
      <w:r>
        <w:t xml:space="preserve"> </w:t>
      </w:r>
      <w:r>
        <w:t xml:space="preserve">involves the integration of AI-driven scanning technologies at Malpensa Airport and key logistics parks. Non-intrusive inspection (NII) systems, such as large-scale X-ray scanners and gamma-ray devices, allow</w:t>
      </w:r>
      <w:r>
        <w:t xml:space="preserve"> </w:t>
      </w:r>
      <w:hyperlink w:anchor="Xa39a3ee5e6b4b0d3255bfef95601890afd80709">
        <w:r>
          <w:rPr>
            <w:rStyle w:val="Hyperlink"/>
          </w:rPr>
          <w:t xml:space="preserve">Customs Officer</w:t>
        </w:r>
      </w:hyperlink>
      <w:r>
        <w:t xml:space="preserve"> </w:t>
      </w:r>
      <w:r>
        <w:t xml:space="preserve">staff to screen containers without physically unpacking them. This technology significantly reduces dwell times for legitimate traders while increasing the detection rate of concealed contraband.</w:t>
      </w:r>
    </w:p>
    <w:bookmarkEnd w:id="24"/>
    <w:bookmarkEnd w:id="25"/>
    <w:bookmarkStart w:id="26" w:name="challenges-and-risk-assessment"/>
    <w:p>
      <w:pPr>
        <w:pStyle w:val="Heading2"/>
      </w:pPr>
      <w:r>
        <w:t xml:space="preserve">5. Challenges and Risk Assessment</w:t>
      </w:r>
    </w:p>
    <w:p>
      <w:pPr>
        <w:pStyle w:val="FirstParagraph"/>
      </w:pPr>
      <w:r>
        <w:t xml:space="preserve">The implementation of this project faces several hurdles. First, the volume of traffic in Milan is immense, creating potential bottlenecks if inspection procedures are not streamlined. Balancing security with speed is a constant challenge for every</w:t>
      </w:r>
      <w:r>
        <w:t xml:space="preserve"> </w:t>
      </w:r>
      <w:hyperlink w:anchor="Xa39a3ee5e6b4b0d3255bfef95601890afd80709">
        <w:r>
          <w:rPr>
            <w:rStyle w:val="Hyperlink"/>
          </w:rPr>
          <w:t xml:space="preserve">Customs Officer</w:t>
        </w:r>
      </w:hyperlink>
      <w:r>
        <w:t xml:space="preserve"> </w:t>
      </w:r>
      <w:r>
        <w:t xml:space="preserve">on duty.</w:t>
      </w:r>
    </w:p>
    <w:p>
      <w:pPr>
        <w:pStyle w:val="BodyText"/>
      </w:pPr>
      <w:r>
        <w:t xml:space="preserve">Secondly, the sophistication of criminal networks operating in Northern Europe has increased. Smugglers are increasingly using complex supply chain obfuscation techniques to hide illicit goods within legitimate shipments. This requires a continuous update of skills for the personnel stationed in</w:t>
      </w:r>
      <w:r>
        <w:t xml:space="preserve"> </w:t>
      </w:r>
      <w:hyperlink w:anchor="Xa39a3ee5e6b4b0d3255bfef95601890afd80709">
        <w:r>
          <w:rPr>
            <w:rStyle w:val="Hyperlink"/>
          </w:rPr>
          <w:t xml:space="preserve">Italy Milan</w:t>
        </w:r>
      </w:hyperlink>
      <w:r>
        <w:t xml:space="preserve">.</w:t>
      </w:r>
    </w:p>
    <w:p>
      <w:pPr>
        <w:pStyle w:val="BodyText"/>
      </w:pPr>
      <w:r>
        <w:t xml:space="preserve">Finally, labor relations and staffing shortages within the broader customs administration can impact operational readiness. Ensuring adequate rotation and rest periods for officers working high-stress shifts in busy hubs like Milan is critical to maintaining performance standards.</w:t>
      </w:r>
    </w:p>
    <w:bookmarkEnd w:id="26"/>
    <w:bookmarkStart w:id="27" w:name="financial-implications"/>
    <w:p>
      <w:pPr>
        <w:pStyle w:val="Heading2"/>
      </w:pPr>
      <w:r>
        <w:t xml:space="preserve">6. Financial Implications</w:t>
      </w:r>
    </w:p>
    <w:p>
      <w:pPr>
        <w:pStyle w:val="FirstParagraph"/>
      </w:pPr>
      <w:r>
        <w:t xml:space="preserve">The initial investment includes recruitment costs, specialized training facilities, and the procurement of advanced scanning equipment. However, the return on investment (ROI) is projected to be positive within eighteen months. This projection is based on increased seizure values of contraband and recovered tax revenues from previously undetected imports. Furthermore, protecting the reputation of Milan as a hub for authentic luxury goods has intangible economic benefits that support long-term trade confidence.</w:t>
      </w:r>
    </w:p>
    <w:bookmarkEnd w:id="27"/>
    <w:bookmarkStart w:id="28" w:name="conclusion"/>
    <w:p>
      <w:pPr>
        <w:pStyle w:val="Heading2"/>
      </w:pPr>
      <w:r>
        <w:t xml:space="preserve">7. Conclusion</w:t>
      </w:r>
    </w:p>
    <w:p>
      <w:pPr>
        <w:pStyle w:val="FirstParagraph"/>
      </w:pPr>
      <w:r>
        <w:t xml:space="preserve">In conclusion, the reinforcement of customs operations in this vital Italian city is not just an administrative necessity but an economic imperative. The role of the</w:t>
      </w:r>
      <w:r>
        <w:t xml:space="preserve"> </w:t>
      </w:r>
      <w:hyperlink w:anchor="Xa39a3ee5e6b4b0d3255bfef95601890afd80709">
        <w:r>
          <w:rPr>
            <w:rStyle w:val="Hyperlink"/>
          </w:rPr>
          <w:t xml:space="preserve">Customs Officer</w:t>
        </w:r>
      </w:hyperlink>
      <w:r>
        <w:t xml:space="preserve"> </w:t>
      </w:r>
      <w:r>
        <w:t xml:space="preserve">in</w:t>
      </w:r>
      <w:r>
        <w:t xml:space="preserve"> </w:t>
      </w:r>
      <w:hyperlink w:anchor="Xa39a3ee5e6b4b0d3255bfef95601890afd80709">
        <w:r>
          <w:rPr>
            <w:rStyle w:val="Hyperlink"/>
          </w:rPr>
          <w:t xml:space="preserve">Italy Milan</w:t>
        </w:r>
      </w:hyperlink>
      <w:r>
        <w:t xml:space="preserve"> </w:t>
      </w:r>
      <w:r>
        <w:t xml:space="preserve">is pivotal in maintaining the integrity of national borders and protecting the local economy. By investing in advanced technology, specialized training, and strategic personnel deployment, we can ensure that Milan remains a secure, efficient, and fair gateway for global trade. This project represents a significant step forward in modernizing border control mechanisms to meet 21st-century challenges.</w:t>
      </w:r>
    </w:p>
    <w:bookmarkEnd w:id="28"/>
    <w:bookmarkStart w:id="29" w:name="recommendations"/>
    <w:p>
      <w:pPr>
        <w:pStyle w:val="Heading2"/>
      </w:pPr>
      <w:r>
        <w:t xml:space="preserve">8. Recommendations</w:t>
      </w:r>
    </w:p>
    <w:p>
      <w:pPr>
        <w:pStyle w:val="FirstParagraph"/>
      </w:pPr>
      <w:r>
        <w:t xml:space="preserve">It is recommended that the Directorate immediately approve the budget for Phase One of this deployment, focusing initially on Malpensa Airport and the key logistics districts of Milan. Continuous monitoring and evaluation frameworks should be established to assess the performance of</w:t>
      </w:r>
      <w:r>
        <w:t xml:space="preserve"> </w:t>
      </w:r>
      <w:hyperlink w:anchor="Xa39a3ee5e6b4b0d3255bfef95601890afd80709">
        <w:r>
          <w:rPr>
            <w:rStyle w:val="Hyperlink"/>
          </w:rPr>
          <w:t xml:space="preserve">Customs Officer</w:t>
        </w:r>
      </w:hyperlink>
      <w:r>
        <w:t xml:space="preserve"> </w:t>
      </w:r>
      <w:r>
        <w:t xml:space="preserve">teams and adjust strategies as needed in the dynamic environment of</w:t>
      </w:r>
      <w:r>
        <w:t xml:space="preserve"> </w:t>
      </w:r>
      <w:hyperlink w:anchor="Xa39a3ee5e6b4b0d3255bfef95601890afd80709">
        <w:r>
          <w:rPr>
            <w:rStyle w:val="Hyperlink"/>
          </w:rPr>
          <w:t xml:space="preserve">Italy Milan</w:t>
        </w:r>
      </w:hyperlink>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Italy Milan</dc:title>
  <dc:creator/>
  <dc:language>en</dc:language>
  <cp:keywords/>
  <dcterms:created xsi:type="dcterms:W3CDTF">2026-07-29T08:58:21Z</dcterms:created>
  <dcterms:modified xsi:type="dcterms:W3CDTF">2026-07-29T08:58:21Z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