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5bb65021e3a8bb4fc084db628f7f25b61401e34"/>
    <w:p>
      <w:pPr>
        <w:pStyle w:val="Heading1"/>
      </w:pPr>
      <w:r>
        <w:t xml:space="preserve">Project Report: Customs Officer Operations and Strategic Analysis in Italy, Naples</w:t>
      </w:r>
    </w:p>
    <w:p>
      <w:pPr>
        <w:pStyle w:val="FirstParagraph"/>
      </w:pPr>
      <w:r>
        <w:rPr>
          <w:bCs/>
          <w:b/>
        </w:rPr>
        <w:t xml:space="preserve">Date:</w:t>
      </w:r>
      <w:r>
        <w:t xml:space="preserve"> </w:t>
      </w:r>
      <w:r>
        <w:t xml:space="preserve">October 26, 2023</w:t>
      </w:r>
      <w:r>
        <w:br/>
      </w:r>
      <w:r>
        <w:rPr>
          <w:bCs/>
          <w:b/>
        </w:rPr>
        <w:t xml:space="preserve">To:</w:t>
      </w:r>
      <w:r>
        <w:t xml:space="preserve">Agenzia delle Dogane e dei Monopoli (ADM)</w:t>
      </w:r>
      <w:r>
        <w:br/>
      </w:r>
      <w:r>
        <w:rPr>
          <w:bCs/>
          <w:b/>
        </w:rPr>
        <w:t xml:space="preserve">From:</w:t>
      </w:r>
      <w:r>
        <w:t xml:space="preserve">Strategic Operations Division</w:t>
      </w:r>
      <w:r>
        <w:br/>
      </w:r>
    </w:p>
    <w:bookmarkEnd w:id="20"/>
    <w:bookmarkStart w:id="21" w:name="executive-summary"/>
    <w:p>
      <w:pPr>
        <w:pStyle w:val="Heading1"/>
      </w:pPr>
      <w:r>
        <w:t xml:space="preserve">Executive Summary</w:t>
      </w:r>
    </w:p>
    <w:p>
      <w:pPr>
        <w:pStyle w:val="FirstParagraph"/>
      </w:pPr>
      <w:r>
        <w:t xml:space="preserve">This project report provides a comprehensive analysis of the current operational landscape for Customs Officers stationed in Italy, specifically within the metropolitan area of Naples. As one of the most critical nodes in Southern Europe’s trade and logistics network, Napoli serves as a gateway for both legal commerce and illicit activities. The primary objective of this report is to evaluate the current capabilities, challenges, and future requirements for Customs Officers tasked with securing borders, facilitating legitimate trade flows, and combating transnational crime. By focusing on the unique geographical and economic context of Italy Naples, we aim to propose strategic enhancements that align with national security protocols while supporting local economic growth.</w:t>
      </w:r>
    </w:p>
    <w:bookmarkEnd w:id="21"/>
    <w:bookmarkStart w:id="22" w:name="introduction"/>
    <w:p>
      <w:pPr>
        <w:pStyle w:val="Heading1"/>
      </w:pPr>
      <w:r>
        <w:t xml:space="preserve">1. Introduction</w:t>
      </w:r>
    </w:p>
    <w:p>
      <w:pPr>
        <w:pStyle w:val="FirstParagraph"/>
      </w:pPr>
      <w:r>
        <w:t xml:space="preserve">The role of a Customs Officer extends far beyond simple tax collection or gatekeeping. In the modern globalized economy, these professionals are the first line of defense against smuggling, fraud, and security threats. This report focuses specifically on the deployment and operational demands placed upon Customs Officers in Italy Naples. Naples is not only a major tourist destination but also hosts significant port infrastructure via the Port of Naples and Caserta. These ports handle millions of tons of cargo annually, including automotive parts, textiles, food products, and luxury goods.</w:t>
      </w:r>
    </w:p>
    <w:p>
      <w:pPr>
        <w:pStyle w:val="BodyText"/>
      </w:pPr>
      <w:r>
        <w:t xml:space="preserve">Given the high volume of traffic through these entry points, the density and expertise required from Customs Officers in this region are substantially higher than in inland administrative centers. The intersection of maritime logistics and urban proximity creates a complex environment where strict regulatory adherence must be balanced with efficient trade facilitation. This report outlines the specific duties, technological integrations, and human resource strategies necessary to maintain integrity within the Italian customs framework.</w:t>
      </w:r>
    </w:p>
    <w:bookmarkEnd w:id="22"/>
    <w:bookmarkStart w:id="26" w:name="X88a3a1c18b7ecd1a10fadb5dd1051770323795c"/>
    <w:p>
      <w:pPr>
        <w:pStyle w:val="Heading1"/>
      </w:pPr>
      <w:r>
        <w:t xml:space="preserve">2. Operational Context: The Unique Challenges of Italy Naples</w:t>
      </w:r>
    </w:p>
    <w:p>
      <w:pPr>
        <w:pStyle w:val="FirstParagraph"/>
      </w:pPr>
      <w:r>
        <w:t xml:space="preserve">The geographical location of Naples places it at a strategic crossroads between Europe, North Africa, and the Middle East. For Customs Officers operating in this region, this proximity presents dual opportunities and challenges.</w:t>
      </w:r>
    </w:p>
    <w:bookmarkStart w:id="23" w:name="maritime-trade-volume"/>
    <w:p>
      <w:pPr>
        <w:pStyle w:val="Heading2"/>
      </w:pPr>
      <w:r>
        <w:t xml:space="preserve">2.1 Maritime Trade Volume</w:t>
      </w:r>
    </w:p>
    <w:p>
      <w:pPr>
        <w:pStyle w:val="FirstParagraph"/>
      </w:pPr>
      <w:r>
        <w:t xml:space="preserve">The Port of Naples is one of the busiest Mediterranean ports for container traffic. Customs Officers must be proficient in handling complex documentation related to international shipping containers. The sheer volume requires a streamlined process for risk assessment, ensuring that high-risk shipments are flagged without delaying low-risk commercial goods.</w:t>
      </w:r>
    </w:p>
    <w:bookmarkEnd w:id="23"/>
    <w:bookmarkStart w:id="24" w:name="tourism-and-passenger-flow"/>
    <w:p>
      <w:pPr>
        <w:pStyle w:val="Heading2"/>
      </w:pPr>
      <w:r>
        <w:t xml:space="preserve">2.2 Tourism and Passenger Flow</w:t>
      </w:r>
    </w:p>
    <w:p>
      <w:pPr>
        <w:pStyle w:val="FirstParagraph"/>
      </w:pPr>
      <w:r>
        <w:t xml:space="preserve">Beyond cargo, Naples receives a massive influx of tourists via cruise ships and ferries to Capri, Ischia, and Procida. Customs Officers stationed at passenger terminals play a crucial role in managing the movement of goods across borders within the Schengen Area’s broader context (where non-Schengen connections exist) and enforcing regulations on currency declaration, prohibited agricultural products, and luxury item taxation.</w:t>
      </w:r>
    </w:p>
    <w:bookmarkEnd w:id="24"/>
    <w:bookmarkStart w:id="25" w:name="illicit-trade-risks"/>
    <w:p>
      <w:pPr>
        <w:pStyle w:val="Heading2"/>
      </w:pPr>
      <w:r>
        <w:t xml:space="preserve">2.3 Illicit Trade Risks</w:t>
      </w:r>
    </w:p>
    <w:p>
      <w:pPr>
        <w:pStyle w:val="FirstParagraph"/>
      </w:pPr>
      <w:r>
        <w:t xml:space="preserve">Naples has historically been associated with organized crime structures. Consequently, Customs Officers in this region face heightened risks regarding the interception of illicit substances, counterfeit goods (particularly designer fashion and electronics), and unauthorized cultural heritage exports. The vigilance required from every officer on duty is paramount to disrupting supply chains used by criminal organizations.</w:t>
      </w:r>
    </w:p>
    <w:bookmarkEnd w:id="25"/>
    <w:bookmarkEnd w:id="26"/>
    <w:bookmarkStart w:id="27" w:name="X6392f7b41d83eda4b7de2e049bcecd29476e872"/>
    <w:p>
      <w:pPr>
        <w:pStyle w:val="Heading1"/>
      </w:pPr>
      <w:r>
        <w:t xml:space="preserve">3. Core Responsibilities of Customs Officers in Naples</w:t>
      </w:r>
    </w:p>
    <w:p>
      <w:pPr>
        <w:pStyle w:val="FirstParagraph"/>
      </w:pPr>
      <w:r>
        <w:t xml:space="preserve">The duties assigned to Customs Officers in Italy Naples are multifaceted and require a diverse skill set including legal knowledge, language proficiency, and technical aptitude.</w:t>
      </w:r>
    </w:p>
    <w:p>
      <w:pPr>
        <w:numPr>
          <w:ilvl w:val="0"/>
          <w:numId w:val="1001"/>
        </w:numPr>
        <w:pStyle w:val="Compact"/>
      </w:pPr>
      <w:r>
        <w:rPr>
          <w:bCs/>
          <w:b/>
        </w:rPr>
        <w:t xml:space="preserve">Risk Management and Inspection:</w:t>
      </w:r>
    </w:p>
    <w:p>
      <w:pPr>
        <w:numPr>
          <w:ilvl w:val="0"/>
          <w:numId w:val="1001"/>
        </w:numPr>
        <w:pStyle w:val="Compact"/>
      </w:pPr>
      <w:r>
        <w:rPr>
          <w:bCs/>
          <w:b/>
        </w:rPr>
        <w:t xml:space="preserve">Tariff Classification and Valuation:</w:t>
      </w:r>
    </w:p>
    <w:p>
      <w:pPr>
        <w:numPr>
          <w:ilvl w:val="0"/>
          <w:numId w:val="1001"/>
        </w:numPr>
        <w:pStyle w:val="Compact"/>
      </w:pPr>
      <w:r>
        <w:rPr>
          <w:bCs/>
          <w:b/>
        </w:rPr>
        <w:t xml:space="preserve">Anti-Fraud Measures:</w:t>
      </w:r>
    </w:p>
    <w:p>
      <w:pPr>
        <w:numPr>
          <w:ilvl w:val="0"/>
          <w:numId w:val="1001"/>
        </w:numPr>
        <w:pStyle w:val="Compact"/>
      </w:pPr>
      <w:r>
        <w:rPr>
          <w:bCs/>
          <w:b/>
        </w:rPr>
        <w:t xml:space="preserve">Cultural Heritage Protection:</w:t>
      </w:r>
    </w:p>
    <w:bookmarkEnd w:id="27"/>
    <w:bookmarkStart w:id="28" w:name="X69bc2057c0c12fd8e616460eb9cc6fb11864b8c"/>
    <w:p>
      <w:pPr>
        <w:pStyle w:val="Heading1"/>
      </w:pPr>
      <w:r>
        <w:t xml:space="preserve">4. Technological Integration and Modernization</w:t>
      </w:r>
    </w:p>
    <w:p>
      <w:pPr>
        <w:pStyle w:val="FirstParagraph"/>
      </w:pPr>
      <w:r>
        <w:t xml:space="preserve">To support Customs Officers in handling the complexities of trade through Italy Naples, significant investment in technology is essential. The current project recommends the following upgrades:</w:t>
      </w:r>
    </w:p>
    <w:p>
      <w:pPr>
        <w:pStyle w:val="BodyText"/>
      </w:pPr>
      <w:r>
        <w:rPr>
          <w:bCs/>
          <w:b/>
        </w:rPr>
        <w:t xml:space="preserve">Artificial Intelligence (AI) for Risk Profiling:</w:t>
      </w:r>
    </w:p>
    <w:p>
      <w:pPr>
        <w:numPr>
          <w:ilvl w:val="0"/>
          <w:numId w:val="1002"/>
        </w:numPr>
        <w:pStyle w:val="Compact"/>
      </w:pPr>
      <w:r>
        <w:t xml:space="preserve">Implementing AI algorithms to analyze historical data and predict which shipments require secondary inspection. This reduces human error and increases the speed of processing for compliant traders.</w:t>
      </w:r>
    </w:p>
    <w:p>
      <w:pPr>
        <w:pStyle w:val="FirstParagraph"/>
      </w:pPr>
      <w:r>
        <w:rPr>
          <w:bCs/>
          <w:b/>
        </w:rPr>
        <w:t xml:space="preserve">Digital Single Window System:</w:t>
      </w:r>
    </w:p>
    <w:p>
      <w:pPr>
        <w:numPr>
          <w:ilvl w:val="0"/>
          <w:numId w:val="1003"/>
        </w:numPr>
        <w:pStyle w:val="Compact"/>
      </w:pPr>
      <w:r>
        <w:t xml:space="preserve">Promoting the use of Italy’s "Portale Dogane" to allow pre-arrival electronic submission of documents. This allows Customs Officers to review paperwork before the vessel docks, prioritizing resources for problematic cases.</w:t>
      </w:r>
    </w:p>
    <w:p>
      <w:pPr>
        <w:pStyle w:val="FirstParagraph"/>
      </w:pPr>
      <w:r>
        <w:rPr>
          <w:bCs/>
          <w:b/>
        </w:rPr>
        <w:t xml:space="preserve">Body-Worn Cameras and Real-Time Data Access:</w:t>
      </w:r>
    </w:p>
    <w:p>
      <w:pPr>
        <w:numPr>
          <w:ilvl w:val="0"/>
          <w:numId w:val="1004"/>
        </w:numPr>
        <w:pStyle w:val="Compact"/>
      </w:pPr>
      <w:r>
        <w:t xml:space="preserve">Equipping officers with mobile devices that provide real-time access to customs databases, criminal records, and regulatory updates. This empowers officers on the ground to make informed decisions instantly.</w:t>
      </w:r>
    </w:p>
    <w:bookmarkEnd w:id="28"/>
    <w:bookmarkStart w:id="29" w:name="training-and-human-resource-development"/>
    <w:p>
      <w:pPr>
        <w:pStyle w:val="Heading1"/>
      </w:pPr>
      <w:r>
        <w:t xml:space="preserve">5. Training and Human Resource Development</w:t>
      </w:r>
    </w:p>
    <w:p>
      <w:pPr>
        <w:pStyle w:val="FirstParagraph"/>
      </w:pPr>
      <w:r>
        <w:t xml:space="preserve">The effectiveness of a Customs Officer is directly proportional to the quality of their training. Given the specific risks in Naples, specialized training modules are recommended:</w:t>
      </w:r>
    </w:p>
    <w:p>
      <w:pPr>
        <w:pStyle w:val="BodyText"/>
      </w:pPr>
      <w:r>
        <w:rPr>
          <w:bCs/>
          <w:b/>
        </w:rPr>
        <w:t xml:space="preserve">Narcotics Detection:</w:t>
      </w:r>
    </w:p>
    <w:p>
      <w:pPr>
        <w:pStyle w:val="BodyText"/>
      </w:pPr>
      <w:r>
        <w:t xml:space="preserve">Regular practical workshops on identifying hidden compartments and various types of illicit substances.</w:t>
      </w:r>
    </w:p>
    <w:p>
      <w:pPr>
        <w:pStyle w:val="BodyText"/>
      </w:pPr>
      <w:r>
        <w:t xml:space="preserve">Cultural Heritage Identification:</w:t>
      </w:r>
    </w:p>
    <w:p>
      <w:pPr>
        <w:pStyle w:val="FirstParagraph"/>
      </w:pPr>
      <w:r>
        <w:rPr>
          <w:bCs/>
          <w:b/>
        </w:rPr>
        <w:t xml:space="preserve">Linguistic and Cultural Competence::</w:t>
      </w:r>
    </w:p>
    <w:bookmarkEnd w:id="29"/>
    <w:bookmarkStart w:id="30" w:name="recommendations"/>
    <w:p>
      <w:pPr>
        <w:pStyle w:val="Heading1"/>
      </w:pPr>
      <w:r>
        <w:t xml:space="preserve">6. Recommendations</w:t>
      </w:r>
    </w:p>
    <w:p>
      <w:pPr>
        <w:pStyle w:val="FirstParagraph"/>
      </w:pPr>
      <w:r>
        <w:t xml:space="preserve">To enhance the operational capacity of Customs Officers in Italy Naples, we propose the following actionable steps:</w:t>
      </w:r>
    </w:p>
    <w:p>
      <w:pPr>
        <w:pStyle w:val="BodyText"/>
      </w:pPr>
      <w:r>
        <w:rPr>
          <w:bCs/>
          <w:b/>
        </w:rPr>
        <w:t xml:space="preserve">Increase Manpower in Peak Seasons:</w:t>
      </w:r>
    </w:p>
    <w:p>
      <w:pPr>
        <w:numPr>
          <w:ilvl w:val="0"/>
          <w:numId w:val="1007"/>
        </w:numPr>
        <w:pStyle w:val="Compact"/>
      </w:pPr>
      <w:r>
        <w:t xml:space="preserve">Roster adjustments should be made to accommodate peak tourist and trade seasons, particularly during summer months when passenger volume spikes.</w:t>
      </w:r>
    </w:p>
    <w:p>
      <w:pPr>
        <w:pStyle w:val="FirstParagraph"/>
      </w:pPr>
      <w:r>
        <w:t xml:space="preserve">Inter-Agency Collaboration Units:: Establish dedicated joint task forces involving Customs Officers, Police, and Financial Guard (Guardia di Finanza) to share intelligence on organized crime networks operating through the port.</w:t>
      </w:r>
    </w:p>
    <w:p>
      <w:pPr>
        <w:pStyle w:val="BodyText"/>
      </w:pPr>
      <w:r>
        <w:t xml:space="preserve">Invest in Non-Intrusive Inspection (NII) technology upgrades at all terminal entry points.</w:t>
      </w:r>
    </w:p>
    <w:p>
      <w:pPr>
        <w:pStyle w:val="BodyText"/>
      </w:pPr>
      <w:r>
        <w:t xml:space="preserve">Routine Performance Audits:: Implement quarterly audits of inspection records and revenue collection to ensure accountability and identify areas for procedural improvement.</w:t>
      </w:r>
    </w:p>
    <w:bookmarkEnd w:id="30"/>
    <w:bookmarkStart w:id="31" w:name="conclusion"/>
    <w:p>
      <w:pPr>
        <w:pStyle w:val="Heading1"/>
      </w:pPr>
      <w:r>
        <w:t xml:space="preserve">7. Conclusion</w:t>
      </w:r>
    </w:p>
    <w:p>
      <w:pPr>
        <w:pStyle w:val="FirstParagraph"/>
      </w:pPr>
      <w:r>
        <w:t xml:space="preserve">The position of the Customs Officer in Italy Naples is pivotal to the economic stability and national security of Southern Italy. By balancing strict enforcement with efficient trade facilitation, these officers enable Naples to remain a competitive hub in the Mediterranean. However, this balance can only be achieved through continuous investment in technology, rigorous training, and adequate staffing levels.</w:t>
      </w:r>
    </w:p>
    <w:p>
      <w:pPr>
        <w:pStyle w:val="BodyText"/>
      </w:pPr>
      <w:r>
        <w:t xml:space="preserve">This report underscores that empowering Customs Officers with modern tools and specialized knowledge is not merely an operational detail but a strategic necessity. The successful implementation of the recommendations outlined herein will significantly reduce illicit trade activities while enhancing the efficiency of legitimate commerce. It is imperative that stakeholders prioritize these initiatives to safeguard the integrity of borders in one of Europe’s most vital port cities.</w:t>
      </w:r>
    </w:p>
    <w:p>
      <w:pPr>
        <w:pStyle w:val="BodyText"/>
      </w:pPr>
      <w:r>
        <w:t xml:space="preserve">© 2023 Strategic Operations Division. All Rights Reserved.</w:t>
      </w:r>
      <w:r>
        <w:br/>
      </w:r>
      <w:r>
        <w:t xml:space="preserve">This document contains confidential information intended solely for authorized personnel within the Italian Customs Administration.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Italy Naples</dc:title>
  <dc:creator/>
  <dc:language>en</dc:language>
  <cp:keywords/>
  <dcterms:created xsi:type="dcterms:W3CDTF">2026-07-29T17:59:14Z</dcterms:created>
  <dcterms:modified xsi:type="dcterms:W3CDTF">2026-07-29T17:59:14Z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