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Morocco</w:t>
      </w:r>
      <w:r>
        <w:t xml:space="preserve"> </w:t>
      </w:r>
      <w:r>
        <w:t xml:space="preserve">Casablanca</w:t>
      </w:r>
    </w:p>
    <w:bookmarkStart w:id="20" w:name="X81ca7ebc539a9797f1e33ee3a51e3dc9fc7dd6a"/>
    <w:p>
      <w:pPr>
        <w:pStyle w:val="Heading1"/>
      </w:pPr>
      <w:r>
        <w:t xml:space="preserve">Project Report: Strategic Integration of the Customs Officer Role in Morocco Casablanca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Economy and Finance, General Directorate of Customs and Indirect Taxes (DGID)</w:t>
      </w:r>
    </w:p>
    <w:p>
      <w:pPr>
        <w:pStyle w:val="BodyText"/>
      </w:pPr>
      <w:r>
        <w:t xml:space="preserve">From:</w:t>
      </w:r>
    </w:p>
    <w:p>
      <w:pPr>
        <w:pStyle w:val="BodyText"/>
      </w:pPr>
      <w:r>
        <w:t xml:space="preserve">: Strategic Logistics &amp; Trade Compliance Division</w:t>
      </w:r>
    </w:p>
    <w:bookmarkEnd w:id="20"/>
    <w:bookmarkStart w:id="21" w:name="executive-summary"/>
    <w:p>
      <w:pPr>
        <w:pStyle w:val="Heading2"/>
      </w:pPr>
      <w:r>
        <w:t xml:space="preserve">Executive Summary</w:t>
      </w:r>
    </w:p>
    <w:p>
      <w:pPr>
        <w:pStyle w:val="FirstParagraph"/>
      </w:pPr>
      <w:r>
        <w:t xml:space="preserve">This Project Report outlines the critical operational framework, challenges, and strategic imperatives associated with the role of a Customs Officer within the port infrastructure of Morocco Casablanca. As one of the busiest maritime gateways in North Africa, Casablanca serves as the economic heartbeat of Morocco. The efficiency, integrity, and modernization efforts surrounding Customs Officer duties are paramount to sustaining this status. This document details how specialized training, technological integration, and regulatory adherence are reshaping the landscape of border control and trade facilitation in this vital hub.</w:t>
      </w:r>
    </w:p>
    <w:bookmarkEnd w:id="21"/>
    <w:bookmarkStart w:id="23" w:name="strategic-context"/>
    <w:bookmarkStart w:id="22" w:name="Xc63ae53f728be67cc82f614c0b16ce8b13ed7e0"/>
    <w:p>
      <w:pPr>
        <w:pStyle w:val="Heading2"/>
      </w:pPr>
      <w:r>
        <w:t xml:space="preserve">Strategic Context: The Importance of Morocco Casablanca</w:t>
      </w:r>
    </w:p>
    <w:p>
      <w:pPr>
        <w:pStyle w:val="FirstParagraph"/>
      </w:pPr>
      <w:r>
        <w:t xml:space="preserve">Morocco Casablanca is not merely a city; it is a logistical powerhouse. The Port of Casablanca handles approximately 50% of Moroccan national trade volume, acting as the primary conduit for imports and exports in the region. In this high-stakes environment, the Customs Officer serves as the first line of defense for national security and revenue protection.</w:t>
      </w:r>
    </w:p>
    <w:p>
      <w:pPr>
        <w:pStyle w:val="BodyText"/>
      </w:pPr>
      <w:r>
        <w:rPr>
          <w:bCs/>
          <w:b/>
        </w:rPr>
        <w:t xml:space="preserve">Key Statistic:</w:t>
      </w:r>
      <w:r>
        <w:t xml:space="preserve"> </w:t>
      </w:r>
      <w:r>
        <w:t xml:space="preserve">The Casablanca port complex is projected to see a 15% increase in cargo throughput by 2025, necessitating an immediate enhancement in the operational capacity of Customs Officers to handle increased volume without compromising security protocols.</w:t>
      </w:r>
    </w:p>
    <w:p>
      <w:pPr>
        <w:pStyle w:val="BodyText"/>
      </w:pPr>
      <w:r>
        <w:t xml:space="preserve">The unique geographical position of Morocco Casablanca allows it to serve as a gateway not only for the Moroccan market but also for broader African trade routes via the African Continental Free Trade Area (AfCFTA). Consequently, the Customs Officer in this region must possess advanced knowledge of international trade agreements, local taxation laws, and regional compliance standards.</w:t>
      </w:r>
    </w:p>
    <w:bookmarkEnd w:id="22"/>
    <w:bookmarkEnd w:id="23"/>
    <w:bookmarkStart w:id="28" w:name="role-analysis"/>
    <w:bookmarkStart w:id="27" w:name="the-evolving-role-of-the-customs-officer"/>
    <w:p>
      <w:pPr>
        <w:pStyle w:val="Heading2"/>
      </w:pPr>
      <w:r>
        <w:t xml:space="preserve">The Evolving Role of the Customs Officer</w:t>
      </w:r>
    </w:p>
    <w:p>
      <w:pPr>
        <w:pStyle w:val="FirstParagraph"/>
      </w:pPr>
      <w:r>
        <w:t xml:space="preserve">The traditional perception of a Customs Officer as solely a gatekeeper is obsolete. In modern Morocco Casablanca operations, the role has evolved into that of a trade facilitator and risk analyst.</w:t>
      </w:r>
    </w:p>
    <w:bookmarkStart w:id="24" w:name="risk-management-and-compliance"/>
    <w:p>
      <w:pPr>
        <w:pStyle w:val="Heading3"/>
      </w:pPr>
      <w:r>
        <w:t xml:space="preserve">1. Risk Management and Compliance</w:t>
      </w:r>
    </w:p>
    <w:p>
      <w:pPr>
        <w:pStyle w:val="FirstParagraph"/>
      </w:pPr>
      <w:r>
        <w:t xml:space="preserve">Morocco Casablanca ports deal with diverse commodities ranging from agricultural products to high-tech electronics. The Customs Officer is responsible for conducting risk assessments to identify potential smuggling, fraud, or safety violations. This requires a deep understanding of Harmonized System (HS) codes and the ability to detect discrepancies in documentation.</w:t>
      </w:r>
    </w:p>
    <w:bookmarkEnd w:id="24"/>
    <w:bookmarkStart w:id="25" w:name="revenue-collection"/>
    <w:p>
      <w:pPr>
        <w:pStyle w:val="Heading3"/>
      </w:pPr>
      <w:r>
        <w:t xml:space="preserve">2. Revenue Collection</w:t>
      </w:r>
    </w:p>
    <w:p>
      <w:pPr>
        <w:pStyle w:val="FirstParagraph"/>
      </w:pPr>
      <w:r>
        <w:t xml:space="preserve">Tariffs, taxes, and duties collected by the Customs Officer directly impact national revenue streams. In Morocco Casablanca, accurate valuation of goods is essential to prevent revenue leakage. Officers must be proficient in using digital tools that automate valuation processes while retaining the authority to audit complex transactions.</w:t>
      </w:r>
    </w:p>
    <w:bookmarkEnd w:id="25"/>
    <w:bookmarkStart w:id="26" w:name="national-security"/>
    <w:p>
      <w:pPr>
        <w:pStyle w:val="Heading3"/>
      </w:pPr>
      <w:r>
        <w:t xml:space="preserve">3. National Security</w:t>
      </w:r>
    </w:p>
    <w:p>
      <w:pPr>
        <w:pStyle w:val="FirstParagraph"/>
      </w:pPr>
      <w:r>
        <w:t xml:space="preserve">Beyond trade, the Customs Officer plays a pivotal role in preventing the entry of illicit goods, including narcotics and weapons. Given Casablanca's status as a major urban center, the stakes for security breaches are exceptionally high. Officers undergo rigorous background checks and continuous training to remain vigilant against sophisticated smuggling networks.</w:t>
      </w:r>
    </w:p>
    <w:bookmarkEnd w:id="26"/>
    <w:bookmarkEnd w:id="27"/>
    <w:bookmarkEnd w:id="28"/>
    <w:bookmarkStart w:id="30" w:name="challenges"/>
    <w:bookmarkStart w:id="29" w:name="Xe171ef2bf963dc7763d453fd5d8eb277b3b266d"/>
    <w:p>
      <w:pPr>
        <w:pStyle w:val="Heading2"/>
      </w:pPr>
      <w:r>
        <w:t xml:space="preserve">Operational Challenges in Morocco Casablanca</w:t>
      </w:r>
    </w:p>
    <w:p>
      <w:pPr>
        <w:pStyle w:val="FirstParagraph"/>
      </w:pPr>
      <w:r>
        <w:t xml:space="preserve">Despite significant advancements, the implementation of optimal Customs Officer workflows in Morocco Casablanca faces several hurdles:</w:t>
      </w:r>
    </w:p>
    <w:p>
      <w:pPr>
        <w:pStyle w:val="BodyText"/>
      </w:pPr>
      <w:r>
        <w:t xml:space="preserve">Challenge</w:t>
      </w:r>
    </w:p>
    <w:bookmarkEnd w:id="29"/>
    <w:bookmarkEnd w:id="30"/>
    <w:p>
      <w:pPr>
        <w:pStyle w:val="BodyText"/>
      </w:pPr>
      <w:r>
        <w:br/>
      </w:r>
      <w:r>
        <w:t xml:space="preserve">Description</w:t>
      </w:r>
      <w:r>
        <w:br/>
      </w:r>
      <w:r>
        <w:br/>
      </w:r>
      <w:r>
        <w:t xml:space="preserve">Impact on Customs Officer</w:t>
      </w:r>
      <w:r>
        <w:br/>
      </w:r>
    </w:p>
    <w:p>
      <w:pPr>
        <w:pStyle w:val="BodyText"/>
      </w:pPr>
      <w:r>
        <w:br/>
      </w:r>
      <w:r>
        <w:t xml:space="preserve">tbody&gt;</w:t>
      </w:r>
    </w:p>
    <w:p>
      <w:pPr>
        <w:pStyle w:val="BodyText"/>
      </w:pPr>
      <w:r>
        <w:t xml:space="preserve">Bureaucratic Redundancy</w:t>
      </w:r>
      <w:r>
        <w:br/>
      </w:r>
    </w:p>
    <w:p>
      <w:pPr>
        <w:pStyle w:val="BodyText"/>
      </w:pPr>
      <w:r>
        <w:t xml:space="preserve">Trojan Multiple overlapping regulations require extensive manual verification.</w:t>
      </w:r>
      <w:r>
        <w:br/>
      </w:r>
      <w:r>
        <w:t xml:space="preserve">Increases processing time and officer fatigue.</w:t>
      </w:r>
    </w:p>
    <w:p>
      <w:pPr>
        <w:pStyle w:val="BodyText"/>
      </w:pPr>
      <w:r>
        <w:t xml:space="preserve">Cybersecurity Threats</w:t>
      </w:r>
      <w:r>
        <w:br/>
      </w:r>
    </w:p>
    <w:p>
      <w:pPr>
        <w:pStyle w:val="BodyText"/>
      </w:pPr>
      <w:r>
        <w:t xml:space="preserve">/p&gt;Data breaches in customs databases pose a significant risk.</w:t>
      </w:r>
      <w:r>
        <w:br/>
      </w:r>
      <w:r>
        <w:t xml:space="preserve">Requires Officers to have IT literacy and secure handling protocols.</w:t>
      </w:r>
    </w:p>
    <w:p>
      <w:pPr>
        <w:pStyle w:val="BodyText"/>
      </w:pPr>
      <w:r>
        <w:t xml:space="preserve">Skill Gaps</w:t>
      </w:r>
      <w:r>
        <w:br/>
      </w:r>
    </w:p>
    <w:p>
      <w:pPr>
        <w:pStyle w:val="BodyText"/>
      </w:pPr>
      <w:r>
        <w:t xml:space="preserve">/p&gt;The rapid digitization of the Single Window system requires upskilling.</w:t>
      </w:r>
      <w:r>
        <w:br/>
      </w:r>
      <w:r>
        <w:t xml:space="preserve">Gap between veteran officers and new digital workflows.</w:t>
      </w:r>
    </w:p>
    <w:bookmarkStart w:id="32" w:name="recommendations"/>
    <w:bookmarkStart w:id="31" w:name="strategic-recommendations"/>
    <w:p>
      <w:pPr>
        <w:pStyle w:val="Heading2"/>
      </w:pPr>
      <w:r>
        <w:t xml:space="preserve">Strategic Recommendations</w:t>
      </w:r>
    </w:p>
    <w:p>
      <w:pPr>
        <w:pStyle w:val="FirstParagraph"/>
      </w:pPr>
      <w:r>
        <w:t xml:space="preserve">To optimize the performance of Customs Officers in Morocco Casablanca, the following actions are recommended:</w:t>
      </w:r>
    </w:p>
    <w:p>
      <w:pPr>
        <w:pStyle w:val="BodyText"/>
      </w:pPr>
      <w:r>
        <w:br/>
      </w:r>
      <w:r>
        <w:t xml:space="preserve">ol&gt;</w:t>
      </w:r>
    </w:p>
    <w:p>
      <w:pPr>
        <w:pStyle w:val="BodyText"/>
      </w:pPr>
      <w:r>
        <w:rPr>
          <w:bCs/>
          <w:b/>
        </w:rPr>
        <w:t xml:space="preserve">Digital Transformation:</w:t>
      </w:r>
      <w:r>
        <w:t xml:space="preserve"> </w:t>
      </w:r>
      <w:r>
        <w:t xml:space="preserve">Accelerate the deployment of AI-driven scanning and risk assessment tools to support officers in making faster, data-backed decisions.</w:t>
      </w:r>
    </w:p>
    <w:p>
      <w:pPr>
        <w:pStyle w:val="BodyText"/>
      </w:pPr>
      <w:r>
        <w:rPr>
          <w:bCs/>
          <w:b/>
        </w:rPr>
        <w:t xml:space="preserve">Continuous Training Programs:</w:t>
      </w:r>
      <w:r>
        <w:t xml:space="preserve"> </w:t>
      </w:r>
      <w:r>
        <w:t xml:space="preserve">Establish a dedicated training academy for Customs Officers focusing on digital literacy, anti-corruption measures, and international trade law updates.</w:t>
      </w:r>
    </w:p>
    <w:p>
      <w:pPr>
        <w:pStyle w:val="BodyText"/>
      </w:pPr>
      <w:r>
        <w:rPr>
          <w:bCs/>
          <w:b/>
        </w:rPr>
        <w:t xml:space="preserve">Inter-Agency Collaboration:</w:t>
      </w:r>
      <w:r>
        <w:t xml:space="preserve"> </w:t>
      </w:r>
      <w:r>
        <w:t xml:space="preserve">Enhance communication channels between Customs Officers and other agencies (such as health inspectors and security forces) to streamline inspections at the Casablanca port.</w:t>
      </w:r>
    </w:p>
    <w:bookmarkEnd w:id="31"/>
    <w:bookmarkEnd w:id="32"/>
    <w:bookmarkStart w:id="33" w:name="conclusion"/>
    <w:p>
      <w:pPr>
        <w:pStyle w:val="Heading2"/>
      </w:pPr>
      <w:r>
        <w:t xml:space="preserve">Conclusion</w:t>
      </w:r>
    </w:p>
    <w:p>
      <w:pPr>
        <w:pStyle w:val="FirstParagraph"/>
      </w:pPr>
      <w:r>
        <w:br/>
      </w:r>
      <w:r>
        <w:t xml:space="preserve">p&gt;The efficacy of Morocco's trade infrastructure is inextricably linked to the professionalism and capability of its Customs Officers. In a hub as critical as Morocco Casablanca, these officers are not just enforcers of law; they are catalysts for economic growth. By addressing current operational challenges through technology and education, the Moroccan government can ensure that Customs Officer duties evolve to meet future demands. This Project Report emphasizes that investing in human capital at the border is synonymous with investing in the national economy.</w:t>
      </w:r>
    </w:p>
    <w:bookmarkEnd w:id="33"/>
    <w:p>
      <w:pPr>
        <w:pStyle w:val="BodyText"/>
      </w:pPr>
      <w:r>
        <w:br/>
      </w:r>
      <w:r>
        <w:t xml:space="preserve">p&gt;</w:t>
      </w:r>
      <w:r>
        <w:rPr>
          <w:iCs/>
          <w:i/>
        </w:rPr>
        <w:t xml:space="preserve">This document is classified for internal distribution only. Unauthorized reproduction or dissemination of this Project Report regarding Customs Officer operations in Morocco Casablanca is prohibited.</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Morocco Casablanca</dc:title>
  <dc:creator/>
  <dc:language>en</dc:language>
  <cp:keywords/>
  <dcterms:created xsi:type="dcterms:W3CDTF">2026-07-29T04:09:43Z</dcterms:created>
  <dcterms:modified xsi:type="dcterms:W3CDTF">2026-07-29T04:09:43Z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