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Spain,</w:t>
      </w:r>
      <w:r>
        <w:t xml:space="preserve"> </w:t>
      </w:r>
      <w:r>
        <w:t xml:space="preserve">Barcelona</w:t>
      </w:r>
    </w:p>
    <w:bookmarkStart w:id="32" w:name="X3ee7db4d81243c63051437ad39013da700bc098"/>
    <w:p>
      <w:pPr>
        <w:pStyle w:val="Heading1"/>
      </w:pPr>
      <w:r>
        <w:t xml:space="preserve">Project Report: Strategic Implementation and Operational Framework for Customs Officers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Directorate of Customs and Excise, Ministry of Finance</w:t>
      </w:r>
      <w:r>
        <w:br/>
      </w:r>
    </w:p>
    <w:p>
      <w:pPr>
        <w:pStyle w:val="BodyText"/>
      </w:pPr>
      <w:r>
        <w:t xml:space="preserve">From:</w:t>
      </w:r>
      <w:r>
        <w:t xml:space="preserve"> </w:t>
      </w:r>
      <w:r>
        <w:rPr>
          <w:iCs/>
          <w:i/>
        </w:rPr>
        <w:t xml:space="preserve">Strategic Planning Committee</w:t>
      </w:r>
      <w:r>
        <w:br/>
      </w:r>
      <w:r>
        <w:rPr>
          <w:bCs/>
          <w:b/>
        </w:rPr>
        <w:t xml:space="preserve">Subject:</w:t>
      </w:r>
      <w:r>
        <w:t xml:space="preserve"> </w:t>
      </w:r>
      <w:r>
        <w:t xml:space="preserve">Optimization of the Customs Officer workflow within the Port and Airport infrastructure of Spain Barcelona.</w:t>
      </w:r>
    </w:p>
    <w:bookmarkStart w:id="20" w:name="introduction-and-contextual-background"/>
    <w:p>
      <w:pPr>
        <w:pStyle w:val="Heading2"/>
      </w:pPr>
      <w:r>
        <w:t xml:space="preserve">1. Introduction and Contextual Background</w:t>
      </w:r>
    </w:p>
    <w:p>
      <w:pPr>
        <w:pStyle w:val="FirstParagraph"/>
      </w:pPr>
      <w:r>
        <w:t xml:space="preserve">The global supply chain is increasingly complex, requiring robust regulatory oversight to ensure security, fiscal compliance, and trade facilitation. Within this context, the role of the</w:t>
      </w:r>
      <w:r>
        <w:t xml:space="preserve"> </w:t>
      </w:r>
      <w:r>
        <w:rPr>
          <w:bCs/>
          <w:b/>
        </w:rPr>
        <w:t xml:space="preserve">Customs Officer</w:t>
      </w:r>
      <w:r>
        <w:t xml:space="preserve"> </w:t>
      </w:r>
      <w:r>
        <w:t xml:space="preserve">has evolved from a traditional gatekeeper of goods to a sophisticated analyst and inspector critical to national security and economic stability. This project report focuses specifically on the operational environment in</w:t>
      </w:r>
      <w:r>
        <w:t xml:space="preserve"> </w:t>
      </w:r>
      <w:r>
        <w:rPr>
          <w:bCs/>
          <w:b/>
        </w:rPr>
        <w:t xml:space="preserve">Spain Barcelona</w:t>
      </w:r>
      <w:r>
        <w:t xml:space="preserve">, a pivotal hub for international commerce.</w:t>
      </w:r>
      <w:r>
        <w:t xml:space="preserve"> </w:t>
      </w:r>
      <w:r>
        <w:rPr>
          <w:bCs/>
          <w:b/>
        </w:rPr>
        <w:t xml:space="preserve">Spain Barcelona</w:t>
      </w:r>
      <w:r>
        <w:t xml:space="preserve">s strategic location on the Mediterranean coast makes it one of the most significant maritime gateways in Europe. The Port of Barcelona handles millions of TEUs (Twenty-foot Equivalent Units) annually, while El Prat Josep Tarradellas Barcelona-El Prat Airport serves as a major cargo hub for air freight. Consequently, the efficacy of every</w:t>
      </w:r>
      <w:r>
        <w:t xml:space="preserve"> </w:t>
      </w:r>
      <w:r>
        <w:rPr>
          <w:bCs/>
          <w:b/>
        </w:rPr>
        <w:t xml:space="preserve">Customs Officer</w:t>
      </w:r>
      <w:r>
        <w:t xml:space="preserve"> </w:t>
      </w:r>
      <w:r>
        <w:t xml:space="preserve">deployed in this region directly impacts the flow of goods across the European Union and into international markets. This report outlines the necessity for enhanced training, technological integration, and procedural standardization for</w:t>
      </w:r>
      <w:r>
        <w:t xml:space="preserve"> </w:t>
      </w:r>
      <w:r>
        <w:rPr>
          <w:bCs/>
          <w:b/>
        </w:rPr>
        <w:t xml:space="preserve">Customs Officers</w:t>
      </w:r>
      <w:r>
        <w:t xml:space="preserve"> </w:t>
      </w:r>
      <w:r>
        <w:t xml:space="preserve">operating in this high-volume jurisdiction.</w:t>
      </w:r>
    </w:p>
    <w:bookmarkEnd w:id="20"/>
    <w:bookmarkStart w:id="21" w:name="objectives-of-the-project"/>
    <w:p>
      <w:pPr>
        <w:pStyle w:val="Heading2"/>
      </w:pPr>
      <w:r>
        <w:t xml:space="preserve">2. Objectives of the Project</w:t>
      </w:r>
    </w:p>
    <w:p>
      <w:pPr>
        <w:pStyle w:val="FirstParagraph"/>
      </w:pPr>
      <w:r>
        <w:t xml:space="preserve">The primary objective of this initiative is to modernize the operational capacity of</w:t>
      </w:r>
      <w:r>
        <w:t xml:space="preserve"> </w:t>
      </w:r>
      <w:r>
        <w:rPr>
          <w:bCs/>
          <w:b/>
        </w:rPr>
        <w:t xml:space="preserve">Customs Officers</w:t>
      </w:r>
      <w:r>
        <w:t xml:space="preserve">. Specific goals include:</w:t>
      </w:r>
    </w:p>
    <w:p>
      <w:pPr>
        <w:pStyle w:val="BodyText"/>
      </w:pPr>
      <w:r>
        <w:rPr>
          <w:bCs/>
          <w:b/>
        </w:rPr>
        <w:t xml:space="preserve">Efficacy Enhancement:</w:t>
      </w:r>
    </w:p>
    <w:p>
      <w:pPr>
        <w:pStyle w:val="FirstParagraph"/>
      </w:pPr>
      <w:r>
        <w:t xml:space="preserve">while maintaining rigorous security standards.</w:t>
      </w:r>
    </w:p>
    <w:p>
      <w:pPr>
        <w:pStyle w:val="BodyText"/>
      </w:pPr>
      <w:r>
        <w:t xml:space="preserve">.com</w:t>
      </w:r>
      <w:r>
        <w:t xml:space="preserve">.info</w:t>
      </w:r>
      <w:r>
        <w:rPr>
          <w:iCs/>
          <w:i/>
        </w:rPr>
        <w:t xml:space="preserve">Digital Transformation:</w:t>
      </w:r>
    </w:p>
    <w:p>
      <w:pPr>
        <w:pStyle w:val="BodyText"/>
      </w:pPr>
      <w:r>
        <w:t xml:space="preserve">To integrate advanced AI-driven risk assessment tools into the daily workflows of</w:t>
      </w:r>
      <w:r>
        <w:t xml:space="preserve"> </w:t>
      </w:r>
      <w:r>
        <w:rPr>
          <w:bCs/>
          <w:b/>
        </w:rPr>
        <w:t xml:space="preserve">Customs Officers</w:t>
      </w:r>
      <w:r>
        <w:t xml:space="preserve">.</w:t>
      </w:r>
    </w:p>
    <w:p>
      <w:pPr>
        <w:pStyle w:val="BodyText"/>
      </w:pPr>
      <w:r>
        <w:rPr>
          <w:bCs/>
          <w:b/>
        </w:rPr>
        <w:t xml:space="preserve">Regulatory Compliance:</w:t>
      </w:r>
    </w:p>
    <w:p>
      <w:pPr>
        <w:pStyle w:val="BodyText"/>
      </w:pPr>
      <w:r>
        <w:t xml:space="preserve">To ensure all procedures align with the latest EU Customs Code and Spanish national regulations.</w:t>
      </w:r>
    </w:p>
    <w:p>
      <w:pPr>
        <w:pStyle w:val="BodyText"/>
      </w:pPr>
      <w:r>
        <w:t xml:space="preserve">.net</w:t>
      </w:r>
      <w:r>
        <w:rPr>
          <w:iCs/>
          <w:i/>
        </w:rPr>
        <w:t xml:space="preserve">Economic Security:</w:t>
      </w:r>
    </w:p>
    <w:p>
      <w:pPr>
        <w:pStyle w:val="BodyText"/>
      </w:pPr>
      <w:r>
        <w:t xml:space="preserve">To strengthen controls against illicit trade, including counterfeit goods and prohibited substances, which are critical concerns for</w:t>
      </w:r>
      <w:r>
        <w:t xml:space="preserve"> </w:t>
      </w:r>
      <w:r>
        <w:rPr>
          <w:bCs/>
          <w:b/>
        </w:rPr>
        <w:t xml:space="preserve">Spain Barcelona</w:t>
      </w:r>
      <w:r>
        <w:t xml:space="preserve">.</w:t>
      </w:r>
    </w:p>
    <w:bookmarkEnd w:id="21"/>
    <w:bookmarkStart w:id="25" w:name="Xca3e413596e696890c4a482b66e07a9f55b356b"/>
    <w:p>
      <w:pPr>
        <w:pStyle w:val="Heading2"/>
      </w:pPr>
      <w:r>
        <w:t xml:space="preserve">3. Operational Challenges in Spain Barcelona</w:t>
      </w:r>
    </w:p>
    <w:p>
      <w:pPr>
        <w:pStyle w:val="FirstParagraph"/>
      </w:pPr>
      <w:r>
        <w:t xml:space="preserve">The unique geographical and economic characteristics of</w:t>
      </w:r>
    </w:p>
    <w:p>
      <w:pPr>
        <w:pStyle w:val="BodyText"/>
      </w:pPr>
      <w:r>
        <w:t xml:space="preserve">Spain Barcelona present specific challenges that require specialized responses from</w:t>
      </w:r>
    </w:p>
    <w:p>
      <w:pPr>
        <w:pStyle w:val="BodyText"/>
      </w:pPr>
      <w:r>
        <w:t xml:space="preserve">.orgCustoms Officers.</w:t>
      </w:r>
    </w:p>
    <w:bookmarkStart w:id="22" w:name="congestion-and-volume"/>
    <w:p>
      <w:pPr>
        <w:pStyle w:val="Heading4"/>
      </w:pPr>
      <w:r>
        <w:rPr>
          <w:iCs/>
          <w:i/>
        </w:rPr>
        <w:t xml:space="preserve">Congestion and Volume</w:t>
      </w:r>
    </w:p>
    <w:p>
      <w:pPr>
        <w:pStyle w:val="FirstParagraph"/>
      </w:pPr>
      <w:r>
        <w:t xml:space="preserve">The Port of Barcelona is often subjected to peak season congestion. For a</w:t>
      </w:r>
      <w:r>
        <w:t xml:space="preserve"> </w:t>
      </w:r>
      <w:r>
        <w:rPr>
          <w:bCs/>
          <w:b/>
        </w:rPr>
        <w:t xml:space="preserve">Customs Officer</w:t>
      </w:r>
      <w:r>
        <w:t xml:space="preserve">, the ability to triage shipments rapidly is essential. Delays in one sector can cascade throughout the entire logistics chain, affecting retailers and manufacturers across Europe.</w:t>
      </w:r>
    </w:p>
    <w:bookmarkEnd w:id="22"/>
    <w:bookmarkStart w:id="23" w:name="X05b914eac0721aa17425e51e26243b8c2c521fe"/>
    <w:p>
      <w:pPr>
        <w:pStyle w:val="Heading4"/>
      </w:pPr>
      <w:r>
        <w:t xml:space="preserve">.biz</w:t>
      </w:r>
      <w:r>
        <w:rPr>
          <w:iCs/>
          <w:i/>
        </w:rPr>
        <w:t xml:space="preserve">Multicultural and Multilingual Dynamics</w:t>
      </w:r>
    </w:p>
    <w:p>
      <w:pPr>
        <w:pStyle w:val="FirstParagraph"/>
      </w:pPr>
      <w:r>
        <w:t xml:space="preserve">As an international hub,</w:t>
      </w:r>
      <w:r>
        <w:t xml:space="preserve"> </w:t>
      </w:r>
      <w:r>
        <w:rPr>
          <w:bCs/>
          <w:b/>
        </w:rPr>
        <w:t xml:space="preserve">Spain Barcelona</w:t>
      </w:r>
      <w:r>
        <w:t xml:space="preserve"> </w:t>
      </w:r>
      <w:r>
        <w:t xml:space="preserve">deals with diverse trading partners.</w:t>
      </w:r>
      <w:r>
        <w:t xml:space="preserve"> </w:t>
      </w:r>
      <w:r>
        <w:rPr>
          <w:bCs/>
          <w:b/>
        </w:rPr>
        <w:t xml:space="preserve">Customs Officers</w:t>
      </w:r>
    </w:p>
    <w:bookmarkEnd w:id="23"/>
    <w:bookmarkStart w:id="24" w:name="evolving-threat-landscapes"/>
    <w:p>
      <w:pPr>
        <w:pStyle w:val="Heading4"/>
      </w:pPr>
      <w:r>
        <w:rPr>
          <w:iCs/>
          <w:i/>
        </w:rPr>
        <w:t xml:space="preserve">Evolving Threat Landscapes</w:t>
      </w:r>
    </w:p>
    <w:p>
      <w:pPr>
        <w:pStyle w:val="FirstParagraph"/>
      </w:pPr>
      <w:r>
        <w:t xml:space="preserve">The sophistication of smuggling operations has increased.</w:t>
      </w:r>
      <w:r>
        <w:t xml:space="preserve"> </w:t>
      </w:r>
      <w:r>
        <w:rPr>
          <w:bCs/>
          <w:b/>
        </w:rPr>
        <w:t xml:space="preserve">Customs Officers</w:t>
      </w:r>
      <w:r>
        <w:t xml:space="preserve"> </w:t>
      </w:r>
      <w:r>
        <w:t xml:space="preserve">are no longer just checking manifests; they are required to identify complex networks involving narcotics, human trafficking, and intellectual property violations. In</w:t>
      </w:r>
    </w:p>
    <w:p>
      <w:pPr>
        <w:pStyle w:val="BodyText"/>
      </w:pPr>
      <w:r>
        <w:t xml:space="preserve">.com</w:t>
      </w:r>
    </w:p>
    <w:p>
      <w:pPr>
        <w:pStyle w:val="BodyText"/>
      </w:pPr>
      <w:r>
        <w:rPr>
          <w:iCs/>
          <w:i/>
        </w:rPr>
        <w:t xml:space="preserve">Spain Barcelona,</w:t>
      </w:r>
    </w:p>
    <w:p>
      <w:pPr>
        <w:pStyle w:val="BodyText"/>
      </w:pPr>
      <w:r>
        <w:t xml:space="preserve">The volume of traffic provides ample opportunity for illicit actors to exploit gaps in oversight..</w:t>
      </w:r>
    </w:p>
    <w:bookmarkEnd w:id="24"/>
    <w:bookmarkEnd w:id="25"/>
    <w:bookmarkStart w:id="28" w:name="proposed-strategic-interventions"/>
    <w:p>
      <w:pPr>
        <w:pStyle w:val="Heading2"/>
      </w:pPr>
      <w:r>
        <w:t xml:space="preserve">4. Proposed Strategic Interventions</w:t>
      </w:r>
    </w:p>
    <w:p>
      <w:pPr>
        <w:pStyle w:val="FirstParagraph"/>
      </w:pPr>
      <w:r>
        <w:t xml:space="preserve">To address these challenges, this project proposes a three-pronged strategy centered on the professional development and toolset of the</w:t>
      </w:r>
      <w:r>
        <w:t xml:space="preserve"> </w:t>
      </w:r>
      <w:r>
        <w:rPr>
          <w:bCs/>
          <w:b/>
        </w:rPr>
        <w:t xml:space="preserve">Customs Officer</w:t>
      </w:r>
      <w:r>
        <w:t xml:space="preserve">.</w:t>
      </w:r>
    </w:p>
    <w:bookmarkStart w:id="26" w:name="X2aef2cc075794c588ffa6971fe56bd44e0f4d8e"/>
    <w:p>
      <w:pPr>
        <w:pStyle w:val="Heading3"/>
      </w:pPr>
      <w:r>
        <w:t xml:space="preserve">.net4.1 Technology Integration for Customs Officers</w:t>
      </w:r>
    </w:p>
    <w:p>
      <w:pPr>
        <w:pStyle w:val="FirstParagraph"/>
      </w:pPr>
      <w:r>
        <w:t xml:space="preserve">The implementation of the "Smart Border" system will assist</w:t>
      </w:r>
      <w:r>
        <w:t xml:space="preserve"> </w:t>
      </w:r>
      <w:r>
        <w:rPr>
          <w:bCs/>
          <w:b/>
        </w:rPr>
        <w:t xml:space="preserve">Customs Officers</w:t>
      </w:r>
      <w:r>
        <w:t xml:space="preserve"> </w:t>
      </w:r>
      <w:r>
        <w:t xml:space="preserve">by providing real-time data analytics. Using machine learning algorithms, the system will flag high-risk shipments before they reach inspection areas in</w:t>
      </w:r>
    </w:p>
    <w:p>
      <w:pPr>
        <w:pStyle w:val="BodyText"/>
      </w:pPr>
      <w:r>
        <w:t xml:space="preserve">.infoSpain Barcelona.</w:t>
      </w:r>
    </w:p>
    <w:p>
      <w:pPr>
        <w:pStyle w:val="BodyText"/>
      </w:pPr>
      <w:r>
        <w:rPr>
          <w:iCs/>
          <w:i/>
        </w:rPr>
        <w:t xml:space="preserve">This allows officers to focus their physical inspections on high-probability targets, significantly improving efficiency without compromising security.</w:t>
      </w:r>
    </w:p>
    <w:bookmarkEnd w:id="26"/>
    <w:bookmarkStart w:id="27" w:name="specialized-training-programs"/>
    <w:p>
      <w:pPr>
        <w:pStyle w:val="Heading3"/>
      </w:pPr>
      <w:r>
        <w:t xml:space="preserve">4.2 Specialized Training Programs</w:t>
      </w:r>
    </w:p>
    <w:p>
      <w:pPr>
        <w:pStyle w:val="FirstParagraph"/>
      </w:pPr>
      <w:r>
        <w:t xml:space="preserve">Continuous professional development is crucial for</w:t>
      </w:r>
    </w:p>
    <w:p>
      <w:pPr>
        <w:pStyle w:val="BodyText"/>
      </w:pPr>
      <w:r>
        <w:t xml:space="preserve">.orgCustoms Officers.</w:t>
      </w:r>
    </w:p>
    <w:p>
      <w:pPr>
        <w:pStyle w:val="BodyText"/>
      </w:pPr>
      <w:r>
        <w:rPr>
          <w:iCs/>
          <w:i/>
        </w:rPr>
        <w:t xml:space="preserve">A new curriculum will be introduced, focusing on:</w:t>
      </w:r>
    </w:p>
    <w:p>
      <w:pPr>
        <w:numPr>
          <w:ilvl w:val="0"/>
          <w:numId w:val="1002"/>
        </w:numPr>
        <w:pStyle w:val="Compact"/>
      </w:pPr>
      <w:r>
        <w:rPr>
          <w:bCs/>
          <w:b/>
        </w:rPr>
        <w:t xml:space="preserve">Narcotics Detection:</w:t>
      </w:r>
      <w:r>
        <w:t xml:space="preserve"> </w:t>
      </w:r>
      <w:r>
        <w:t xml:space="preserve">Advanced sensory and technological detection methods.</w:t>
      </w:r>
    </w:p>
    <w:p>
      <w:pPr>
        <w:numPr>
          <w:ilvl w:val="0"/>
          <w:numId w:val="1002"/>
        </w:numPr>
        <w:pStyle w:val="Compact"/>
      </w:pPr>
      <w:r>
        <w:t xml:space="preserve">.biz</w:t>
      </w:r>
    </w:p>
    <w:p>
      <w:pPr>
        <w:numPr>
          <w:ilvl w:val="0"/>
          <w:numId w:val="1000"/>
        </w:numPr>
        <w:pStyle w:val="Compact"/>
      </w:pPr>
      <w:r>
        <w:t xml:space="preserve">Safety Standards:</w:t>
      </w:r>
    </w:p>
    <w:p>
      <w:pPr>
        <w:numPr>
          <w:ilvl w:val="0"/>
          <w:numId w:val="1002"/>
        </w:numPr>
        <w:pStyle w:val="Compact"/>
      </w:pPr>
      <w:r>
        <w:rPr>
          <w:bCs/>
          <w:b/>
        </w:rPr>
        <w:t xml:space="preserve">Digital Forensics:</w:t>
      </w:r>
      <w:r>
        <w:t xml:space="preserve"> </w:t>
      </w:r>
      <w:r>
        <w:t xml:space="preserve">Checking electronic devices and data storage media for illicit content.</w:t>
      </w:r>
    </w:p>
    <w:p>
      <w:pPr>
        <w:pStyle w:val="FirstParagraph"/>
      </w:pPr>
      <w:r>
        <w:t xml:space="preserve">.net4.3 Inter-Agency Collaboration in Spain Barcelona</w:t>
      </w:r>
    </w:p>
    <w:p>
      <w:pPr>
        <w:pStyle w:val="BodyText"/>
      </w:pPr>
      <w:r>
        <w:t xml:space="preserve">In</w:t>
      </w:r>
    </w:p>
    <w:p>
      <w:pPr>
        <w:pStyle w:val="BodyText"/>
      </w:pPr>
      <w:r>
        <w:t xml:space="preserve">Spain Barcelona,,,</w:t>
      </w:r>
    </w:p>
    <w:p>
      <w:pPr>
        <w:pStyle w:val="BodyText"/>
      </w:pPr>
      <w:r>
        <w:t xml:space="preserve">silos between agencies can lead to inefficiencies. This project recommends the creation of a unified command center where</w:t>
      </w:r>
      <w:r>
        <w:t xml:space="preserve"> </w:t>
      </w:r>
      <w:r>
        <w:rPr>
          <w:bCs/>
          <w:b/>
        </w:rPr>
        <w:t xml:space="preserve">Customs Officers</w:t>
      </w:r>
      <w:r>
        <w:t xml:space="preserve">, police, and health inspectors share intelligence in real-time. This holistic approach ensures that a single shipment is vetted comprehensively, reducing redundant inspections.</w:t>
      </w:r>
    </w:p>
    <w:bookmarkEnd w:id="27"/>
    <w:bookmarkEnd w:id="28"/>
    <w:bookmarkStart w:id="29" w:name="implementation-timeline"/>
    <w:p>
      <w:pPr>
        <w:pStyle w:val="Heading2"/>
      </w:pPr>
      <w:r>
        <w:t xml:space="preserve">5. Implementation Timeline</w:t>
      </w:r>
    </w:p>
    <w:p>
      <w:pPr>
        <w:pStyle w:val="FirstParagraph"/>
      </w:pPr>
      <w:r>
        <w:t xml:space="preserve">The rollout will occur in three phases over 18 months:</w:t>
      </w:r>
    </w:p>
    <w:p>
      <w:pPr>
        <w:numPr>
          <w:ilvl w:val="0"/>
          <w:numId w:val="1004"/>
        </w:numPr>
        <w:pStyle w:val="Compact"/>
      </w:pPr>
      <w:r>
        <w:t xml:space="preserve">.infoPhase One (Months 1-6):</w:t>
      </w:r>
    </w:p>
    <w:p>
      <w:pPr>
        <w:numPr>
          <w:ilvl w:val="0"/>
          <w:numId w:val="1004"/>
        </w:numPr>
        <w:pStyle w:val="Compact"/>
      </w:pPr>
      <w:r>
        <w:t xml:space="preserve">.org</w:t>
      </w:r>
    </w:p>
    <w:p>
      <w:pPr>
        <w:numPr>
          <w:ilvl w:val="0"/>
          <w:numId w:val="1000"/>
        </w:numPr>
        <w:pStyle w:val="Compact"/>
      </w:pPr>
      <w:r>
        <w:t xml:space="preserve">Phase Two (Months 7-12):</w:t>
      </w:r>
    </w:p>
    <w:p>
      <w:pPr>
        <w:numPr>
          <w:ilvl w:val="0"/>
          <w:numId w:val="1004"/>
        </w:numPr>
        <w:pStyle w:val="Compact"/>
      </w:pPr>
      <w:r>
        <w:t xml:space="preserve">.com</w:t>
      </w:r>
    </w:p>
    <w:p>
      <w:pPr>
        <w:numPr>
          <w:ilvl w:val="0"/>
          <w:numId w:val="1000"/>
        </w:numPr>
        <w:pStyle w:val="Compact"/>
      </w:pPr>
      <w:r>
        <w:t xml:space="preserve">Phase Three (Months 13-18):</w:t>
      </w:r>
    </w:p>
    <w:bookmarkEnd w:id="29"/>
    <w:bookmarkStart w:id="30" w:name="expected-outcomes-and-benefits"/>
    <w:p>
      <w:pPr>
        <w:pStyle w:val="Heading2"/>
      </w:pPr>
      <w:r>
        <w:t xml:space="preserve">6. Expected Outcomes and Benefits</w:t>
      </w:r>
    </w:p>
    <w:p>
      <w:pPr>
        <w:pStyle w:val="FirstParagraph"/>
      </w:pPr>
      <w:r>
        <w:t xml:space="preserve">By empowering</w:t>
      </w:r>
    </w:p>
    <w:p>
      <w:pPr>
        <w:pStyle w:val="BodyText"/>
      </w:pPr>
      <w:r>
        <w:t xml:space="preserve">.bizCustoms Officers,</w:t>
      </w:r>
    </w:p>
    <w:p>
      <w:pPr>
        <w:pStyle w:val="BodyText"/>
      </w:pPr>
      <w:r>
        <w:t xml:space="preserve">, the project anticipates significant improvements for</w:t>
      </w:r>
    </w:p>
    <w:p>
      <w:pPr>
        <w:pStyle w:val="BodyText"/>
      </w:pPr>
      <w:r>
        <w:t xml:space="preserve">.netSpain Barcelona.</w:t>
      </w:r>
    </w:p>
    <w:p>
      <w:pPr>
        <w:numPr>
          <w:ilvl w:val="0"/>
          <w:numId w:val="1008"/>
        </w:numPr>
        <w:pStyle w:val="Compact"/>
      </w:pPr>
      <w:r>
        <w:t xml:space="preserve">A projected 20% reduction in average cargo clearance time.</w:t>
      </w:r>
    </w:p>
    <w:p>
      <w:pPr>
        <w:numPr>
          <w:ilvl w:val="0"/>
          <w:numId w:val="1008"/>
        </w:numPr>
        <w:pStyle w:val="Compact"/>
      </w:pPr>
      <w:r>
        <w:t xml:space="preserve">An increase in the detection rate of prohibited goods by 15% through better risk profiling.</w:t>
      </w:r>
    </w:p>
    <w:p>
      <w:pPr>
        <w:numPr>
          <w:ilvl w:val="0"/>
          <w:numId w:val="1008"/>
        </w:numPr>
        <w:pStyle w:val="Compact"/>
      </w:pPr>
      <w:r>
        <w:t xml:space="preserve">Economic Impact:,</w:t>
      </w:r>
    </w:p>
    <w:p>
      <w:pPr>
        <w:numPr>
          <w:ilvl w:val="0"/>
          <w:numId w:val="1000"/>
        </w:numPr>
        <w:pStyle w:val="Compact"/>
      </w:pPr>
      <w:r>
        <w:t xml:space="preserve">A more efficient customs process enhances the attractiveness of</w:t>
      </w:r>
    </w:p>
    <w:p>
      <w:pPr>
        <w:numPr>
          <w:ilvl w:val="0"/>
          <w:numId w:val="1000"/>
        </w:numPr>
        <w:pStyle w:val="Compact"/>
      </w:pPr>
      <w:r>
        <w:t xml:space="preserve">Spain Barcelona, as a logistics hub, encouraging further trade investment.</w:t>
      </w:r>
    </w:p>
    <w:bookmarkEnd w:id="30"/>
    <w:bookmarkStart w:id="31" w:name="conclusion"/>
    <w:p>
      <w:pPr>
        <w:pStyle w:val="Heading2"/>
      </w:pPr>
      <w:r>
        <w:t xml:space="preserve">7. Conclusion</w:t>
      </w:r>
    </w:p>
    <w:p>
      <w:pPr>
        <w:pStyle w:val="FirstParagraph"/>
      </w:pPr>
      <w:r>
        <w:t xml:space="preserve">The modernization of the role and capabilities of the</w:t>
      </w:r>
      <w:r>
        <w:t xml:space="preserve"> </w:t>
      </w:r>
      <w:r>
        <w:rPr>
          <w:bCs/>
          <w:b/>
        </w:rPr>
        <w:t xml:space="preserve">Customs Officer</w:t>
      </w:r>
      <w:r>
        <w:t xml:space="preserve">.org</w:t>
      </w:r>
      <w:r>
        <w:rPr>
          <w:iCs/>
          <w:i/>
          <w:bCs/>
          <w:b/>
        </w:rPr>
        <w:t xml:space="preserve">,</w:t>
      </w:r>
      <w:r>
        <w:rPr>
          <w:iCs/>
          <w:i/>
          <w:bCs/>
          <w:b/>
        </w:rPr>
        <w:t xml:space="preserve">Spain Barcelona,</w:t>
      </w:r>
      <w:r>
        <w:rPr>
          <w:iCs/>
          <w:i/>
          <w:bCs/>
          <w:b/>
        </w:rPr>
        <w:t xml:space="preserve">,</w:t>
      </w:r>
    </w:p>
    <w:p>
      <w:pPr>
        <w:pStyle w:val="BodyText"/>
      </w:pPr>
      <w:r>
        <w:rPr>
          <w:iCs/>
          <w:i/>
        </w:rPr>
        <w:t xml:space="preserve">, where global trade converges, the competence and efficiency of these officers determine the resilience of the supply chain.</w:t>
      </w:r>
      <w:r>
        <w:t xml:space="preserve"> </w:t>
      </w:r>
      <w:r>
        <w:t xml:space="preserve">By investing in technology, training, and collaboration, we ensure that</w:t>
      </w:r>
      <w:r>
        <w:t xml:space="preserve"> </w:t>
      </w:r>
      <w:r>
        <w:rPr>
          <w:bCs/>
          <w:b/>
        </w:rPr>
        <w:t xml:space="preserve">Customs Officers</w:t>
      </w:r>
    </w:p>
    <w:p>
      <w:pPr>
        <w:pStyle w:val="BodyText"/>
      </w:pPr>
      <w:r>
        <w:t xml:space="preserve">.com are equipped to meet future challenges while facilitating legitimate commerce. This report strongly recommends immediate approval and funding for this initiative to secure the continued prosperity of</w:t>
      </w:r>
    </w:p>
    <w:p>
      <w:pPr>
        <w:pStyle w:val="BodyText"/>
      </w:pPr>
      <w:r>
        <w:t xml:space="preserve">.info</w:t>
      </w:r>
    </w:p>
    <w:p>
      <w:pPr>
        <w:pStyle w:val="BodyText"/>
      </w:pPr>
      <w:r>
        <w:t xml:space="preserve">.</w:t>
      </w:r>
    </w:p>
    <w:p>
      <w:pPr>
        <w:pStyle w:val="BodyText"/>
      </w:pPr>
      <w:r>
        <w:rPr>
          <w:bCs/>
          <w:b/>
        </w:rPr>
        <w:t xml:space="preserve">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and Operational Framework for Customs Officers in Spain, Barcelona</dc:title>
  <dc:creator/>
  <cp:keywords/>
  <dcterms:created xsi:type="dcterms:W3CDTF">2026-07-29T20:27:20Z</dcterms:created>
  <dcterms:modified xsi:type="dcterms:W3CDTF">2026-07-29T20:27:20Z</dcterms:modified>
</cp:coreProperties>
</file>

<file path=docProps/custom.xml><?xml version="1.0" encoding="utf-8"?>
<Properties xmlns="http://schemas.openxmlformats.org/officeDocument/2006/custom-properties" xmlns:vt="http://schemas.openxmlformats.org/officeDocument/2006/docPropsVTypes"/>
</file>