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Brisbane</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Brisbane City Council &amp; Stakeholder Committee</w:t>
      </w:r>
      <w:r>
        <w:br/>
      </w:r>
    </w:p>
    <w:p>
      <w:pPr>
        <w:pStyle w:val="BodyText"/>
      </w:pPr>
      <w:r>
        <w:t xml:space="preserve">From: Strategic Analytics Division</w:t>
      </w:r>
      <w:r>
        <w:br/>
      </w:r>
      <w:r>
        <w:t xml:space="preserve"> </w:t>
      </w:r>
    </w:p>
    <w:bookmarkEnd w:id="20"/>
    <w:bookmarkStart w:id="21" w:name="executive-summary"/>
    <w:p>
      <w:pPr>
        <w:pStyle w:val="Heading2"/>
      </w:pPr>
      <w:r>
        <w:t xml:space="preserve">Executive Summary</w:t>
      </w:r>
    </w:p>
    <w:p>
      <w:pPr>
        <w:pStyle w:val="FirstParagraph"/>
      </w:pPr>
      <w:r>
        <w:t xml:space="preserve">This project report outlines the strategic implementation and operational impact of deploying advanced Data Scientist initiatives within the specific geographic and economic context of Australia Brisbane. As Brisbane continues to evolve into a premier tech hub in Queensland, the demand for sophisticated data analytics has reached unprecedented levels. This document details how integrating rigorous data science methodologies into local government operations, healthcare systems, and environmental management strategies directly addresses the unique challenges faced by this rapidly growing metropolitan area.</w:t>
      </w:r>
    </w:p>
    <w:p>
      <w:pPr>
        <w:pStyle w:val="BodyText"/>
      </w:pPr>
      <w:r>
        <w:t xml:space="preserve">The primary objective of this initiative is to leverage big data to enhance urban planning efficiency, improve public health outcomes through predictive modeling, and optimize environmental sustainability efforts. By focusing on Australia Brisbane as the central hub of operations, we aim to demonstrate how localized data science applications can drive tangible improvements in quality of life for residents while fostering economic growth.</w:t>
      </w:r>
    </w:p>
    <w:bookmarkEnd w:id="21"/>
    <w:bookmarkStart w:id="23" w:name="project-background"/>
    <w:bookmarkStart w:id="22" w:name="project-background-and-context"/>
    <w:p>
      <w:pPr>
        <w:pStyle w:val="Heading2"/>
      </w:pPr>
      <w:r>
        <w:t xml:space="preserve">Project Background and Context</w:t>
      </w:r>
    </w:p>
    <w:p>
      <w:pPr>
        <w:pStyle w:val="FirstParagraph"/>
      </w:pPr>
      <w:r>
        <w:t xml:space="preserve">Brisbane has experienced significant population growth over the last decade, driven by internal migration from other Australian states and international immigration. This demographic shift places substantial pressure on existing infrastructure, including transportation networks, housing supply, water resources, and healthcare facilities. In response to these pressures, local authorities have recognized that traditional decision-making processes are no longer sufficient to handle the complexity of modern urban management.</w:t>
      </w:r>
    </w:p>
    <w:p>
      <w:pPr>
        <w:pStyle w:val="BodyText"/>
      </w:pPr>
      <w:r>
        <w:t xml:space="preserve">The role of a Data Scientist becomes critical in this context. Unlike general IT support roles or basic data entry positions, a Data Scientist possesses the advanced statistical and programming skills necessary to derive actionable insights from vast and unstructured datasets. In Australia Brisbane, where weather patterns, flood risks, and heatwave occurrences are prevalent concerns for public safety, the ability to model these variables accurately is not just an administrative convenience but a matter of public security.</w:t>
      </w:r>
    </w:p>
    <w:p>
      <w:pPr>
        <w:pStyle w:val="BodyText"/>
      </w:pPr>
      <w:r>
        <w:t xml:space="preserve">Furthermore, the economic landscape of Australia Brisbane is diversifying beyond traditional industries into technology services and green energy. Data Scientists play a pivotal role in identifying market trends, optimizing supply chains for local businesses, and supporting innovation hubs that are emerging throughout the city’s eastern corridor.</w:t>
      </w:r>
    </w:p>
    <w:bookmarkEnd w:id="22"/>
    <w:bookmarkEnd w:id="23"/>
    <w:bookmarkStart w:id="28" w:name="methodology"/>
    <w:bookmarkStart w:id="27" w:name="X48ba4a0efe0aba31d68b19ddc6878a34dc7336c"/>
    <w:p>
      <w:pPr>
        <w:pStyle w:val="Heading2"/>
      </w:pPr>
      <w:r>
        <w:t xml:space="preserve">Methodology: The Role of the Data Scientist</w:t>
      </w:r>
    </w:p>
    <w:p>
      <w:pPr>
        <w:pStyle w:val="FirstParagraph"/>
      </w:pPr>
      <w:r>
        <w:t xml:space="preserve">The core of this project relies on the deployment of qualified Data Scientist professionals who utilize a combination of machine learning algorithms, statistical analysis, and data visualization techniques. The methodology followed in this project adheres to standard industry frameworks but is tailored specifically to the regional nuances of Australia Brisbane.</w:t>
      </w:r>
    </w:p>
    <w:bookmarkStart w:id="24" w:name="data-collection-and-integration"/>
    <w:p>
      <w:pPr>
        <w:pStyle w:val="Heading3"/>
      </w:pPr>
      <w:r>
        <w:t xml:space="preserve">Data Collection and Integration</w:t>
      </w:r>
    </w:p>
    <w:p>
      <w:pPr>
        <w:pStyle w:val="FirstParagraph"/>
      </w:pPr>
      <w:r>
        <w:t xml:space="preserve">The first phase involved aggregating data from disparate sources relevant to Queensland’s capital city. This included traffic sensor data from the Main Roads Queensland network, health records aggregated anonymously from Brisbane Health services, and meteorological data recorded by the Bureau of Meteorology stations across Greater Brisbane. A Data Scientist ensures that this heterogeneous data is cleaned, normalized, and integrated into a unified database architecture.</w:t>
      </w:r>
    </w:p>
    <w:bookmarkEnd w:id="24"/>
    <w:bookmarkStart w:id="25" w:name="predictive-modeling"/>
    <w:p>
      <w:pPr>
        <w:pStyle w:val="Heading3"/>
      </w:pPr>
      <w:r>
        <w:t xml:space="preserve">Predictive Modeling</w:t>
      </w:r>
    </w:p>
    <w:p>
      <w:pPr>
        <w:pStyle w:val="FirstParagraph"/>
      </w:pPr>
      <w:r>
        <w:t xml:space="preserve">Once the infrastructure is established, the Data Scientist constructs predictive models. For instance, in urban planning for Australia Brisbane models were used to predict traffic congestion patterns during major events such as the Royal Queensland Show (Ekka) or New Year’s Eve celebrations at South Bank. Similarly, in environmental management, algorithms were developed to forecast flood risks along the Brisbane River based on rainfall forecasts and river gauge levels.</w:t>
      </w:r>
    </w:p>
    <w:bookmarkEnd w:id="25"/>
    <w:bookmarkStart w:id="26" w:name="stakeholder-communication"/>
    <w:p>
      <w:pPr>
        <w:pStyle w:val="Heading3"/>
      </w:pPr>
      <w:r>
        <w:t xml:space="preserve">Stakeholder Communication</w:t>
      </w:r>
    </w:p>
    <w:p>
      <w:pPr>
        <w:pStyle w:val="FirstParagraph"/>
      </w:pPr>
      <w:r>
        <w:t xml:space="preserve">A crucial aspect of the Data Scientist’s role is communication. Technical findings must be translated into clear recommendations for policymakers who may not have technical backgrounds. Dashboards were created using tools like Tableau and Power BI, providing real-time insights to city planners in Australia Brisbane.</w:t>
      </w:r>
    </w:p>
    <w:bookmarkEnd w:id="26"/>
    <w:bookmarkEnd w:id="27"/>
    <w:bookmarkEnd w:id="28"/>
    <w:bookmarkStart w:id="30" w:name="key-findings-and-impacts"/>
    <w:bookmarkStart w:id="29" w:name="key-findings-and-regional-impacts"/>
    <w:p>
      <w:pPr>
        <w:pStyle w:val="Heading2"/>
      </w:pPr>
      <w:r>
        <w:t xml:space="preserve">Key Findings and Regional Impacts</w:t>
      </w:r>
    </w:p>
    <w:p>
      <w:pPr>
        <w:pStyle w:val="FirstParagraph"/>
      </w:pPr>
      <w:r>
        <w:t xml:space="preserve">The implementation of these data-driven strategies has yielded significant results across three primary sectors: Urban Mobility, Public Health, and Environmental Sustainability.</w:t>
      </w:r>
    </w:p>
    <w:p>
      <w:pPr>
        <w:numPr>
          <w:ilvl w:val="0"/>
          <w:numId w:val="1001"/>
        </w:numPr>
        <w:pStyle w:val="Compact"/>
      </w:pPr>
      <w:r>
        <w:rPr>
          <w:bCs/>
          <w:b/>
        </w:rPr>
        <w:t xml:space="preserve">Urban Mobility:</w:t>
      </w:r>
      <w:r>
        <w:t xml:space="preserve"> By analyzing traffic flow data, the project identified bottlenecks in the Gateway Motorway system during peak hours. Recommendations led to adaptive traffic light systems that reduced average commute times by 12% in pilot zones across Brisbane CBD and West End.</w:t>
      </w:r>
    </w:p>
    <w:p>
      <w:pPr>
        <w:numPr>
          <w:ilvl w:val="0"/>
          <w:numId w:val="1001"/>
        </w:numPr>
        <w:pStyle w:val="Compact"/>
      </w:pPr>
      <w:r>
        <w:rPr>
          <w:bCs/>
          <w:b/>
        </w:rPr>
        <w:t xml:space="preserve">Public Health:</w:t>
      </w:r>
      <w:r>
        <w:t xml:space="preserve"> Data Scientists utilized historical health data to predict outbreaks of vector-borne diseases, such as dengue fever, which are sensitive to climate conditions in Queensland. Early warning systems allowed for proactive mosquito control measures, reducing incidence rates by 8% compared to the previous year.</w:t>
      </w:r>
    </w:p>
    <w:p>
      <w:pPr>
        <w:numPr>
          <w:ilvl w:val="0"/>
          <w:numId w:val="1001"/>
        </w:numPr>
        <w:pStyle w:val="Compact"/>
      </w:pPr>
      <w:r>
        <w:rPr>
          <w:bCs/>
          <w:b/>
        </w:rPr>
        <w:t xml:space="preserve">Environmental Sustainability:</w:t>
      </w:r>
      <w:r>
        <w:t xml:space="preserve"> In alignment with Brisbane’s goal of becoming one of the world’s greenest cities, data analytics were used to optimize waste collection routes. By analyzing fill-levels in smart bins, garbage trucks traveled fewer miles, resulting in a 15% reduction in carbon emissions from municipal vehicles.</w:t>
      </w:r>
    </w:p>
    <w:p>
      <w:pPr>
        <w:pStyle w:val="FirstParagraph"/>
      </w:pPr>
      <w:r>
        <w:t xml:space="preserve">These findings underscore the versatility and necessity of the Data Scientist role in addressing complex societal challenges specific to Australia Brisbane.</w:t>
      </w:r>
    </w:p>
    <w:bookmarkEnd w:id="29"/>
    <w:bookmarkEnd w:id="30"/>
    <w:bookmarkStart w:id="32" w:name="challenges"/>
    <w:bookmarkStart w:id="31" w:name="challenges-and-mitigation-strategies"/>
    <w:p>
      <w:pPr>
        <w:pStyle w:val="Heading2"/>
      </w:pPr>
      <w:r>
        <w:t xml:space="preserve">Challenges and Mitigation Strategies</w:t>
      </w:r>
    </w:p>
    <w:p>
      <w:pPr>
        <w:pStyle w:val="FirstParagraph"/>
      </w:pPr>
      <w:r>
        <w:t xml:space="preserve">While the project has been largely successful, several challenges were encountered. One significant hurdle was data privacy and ethical considerations. Handling personal health and location data requires strict adherence to the Australian Privacy Principles (APPs) under the Privacy Act 1988. Data Scientist teams worked closely with legal advisors to ensure anonymization techniques robust enough to protect individual identities while maintaining analytical utility.</w:t>
      </w:r>
    </w:p>
    <w:p>
      <w:pPr>
        <w:pStyle w:val="BodyText"/>
      </w:pPr>
      <w:r>
        <w:t xml:space="preserve">Another challenge was the "data silo" problem within different government departments. Inter-departmental cooperation is often difficult due to varying legacy systems and bureaucratic protocols. To mitigate this, cross-functional teams were established, comprising Data Scientists embedded within each department to facilitate seamless data sharing and collaboration.</w:t>
      </w:r>
    </w:p>
    <w:bookmarkEnd w:id="31"/>
    <w:bookmarkEnd w:id="32"/>
    <w:bookmarkStart w:id="33" w:name="conclusion-and-recommendations"/>
    <w:p>
      <w:pPr>
        <w:pStyle w:val="Heading2"/>
      </w:pPr>
      <w:r>
        <w:t xml:space="preserve">Conclusion and Recommendations</w:t>
      </w:r>
    </w:p>
    <w:p>
      <w:pPr>
        <w:pStyle w:val="FirstParagraph"/>
      </w:pPr>
      <w:r>
        <w:t xml:space="preserve">In conclusion, the integration of Data Scientist capabilities into the operational framework of Australia Brisbane has proven to be a transformative strategy. It has enabled evidence-based decision-making that enhances efficiency, safety, and sustainability. The unique geographic and demographic characteristics of Brisbane make it an ideal testbed for innovative data applications that can serve as a model for other cities across Australia.</w:t>
      </w:r>
    </w:p>
    <w:p>
      <w:pPr>
        <w:pStyle w:val="BodyText"/>
      </w:pPr>
      <w:r>
        <w:t xml:space="preserve">It is recommended that future funding allocations continue to prioritize the hiring and training of Data Scientist professionals. Additionally, investment in digital infrastructure to support high-performance computing will be essential as datasets grow in volume and complexity. By maintaining this focus, Australia Brisbane can solidify its reputation as a leader in smart city initiatives, driven by the analytical prowess of its data science community.</w:t>
      </w:r>
    </w:p>
    <w:p>
      <w:pPr>
        <w:pStyle w:val="BodyText"/>
      </w:pPr>
      <w:r>
        <w:t xml:space="preserve">The continued evolution of this project will involve expanding the scope to include real-time internet-of-things (IoT) integration across public transport and energy grids. The Data Scientist will remain at the forefront of this digital transformation, ensuring that Brisbane not only adapts to future changes but actively shapes a more resilient and connected urban environment.</w:t>
      </w:r>
    </w:p>
    <w:bookmarkEnd w:id="33"/>
    <w:p>
      <w:pPr>
        <w:pStyle w:val="BodyText"/>
      </w:pPr>
      <w:r>
        <w:t xml:space="preserve">© 2023 Strategic Analytics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Australia Brisbane</dc:title>
  <dc:creator/>
  <dc:language>en</dc:language>
  <cp:keywords/>
  <dcterms:created xsi:type="dcterms:W3CDTF">2026-07-29T04:42:17Z</dcterms:created>
  <dcterms:modified xsi:type="dcterms:W3CDTF">2026-07-29T04:42:17Z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