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90147fcd7f205783bf85acefbfe0258ecd1451e"/>
    <w:p>
      <w:pPr>
        <w:pStyle w:val="Heading1"/>
      </w:pPr>
      <w:r>
        <w:t xml:space="preserve">Data Scientist Project Report: Strategic Implementation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Senior Analytics Department</w:t>
      </w:r>
      <w:r>
        <w:br/>
      </w:r>
    </w:p>
    <w:p>
      <w:pPr>
        <w:pStyle w:val="BodyText"/>
      </w:pPr>
      <w:r>
        <w:t xml:space="preserve">Subject : Strategic Deployment and Role Definition of the Data Scientist Position within Brazil Rio de Janeiro Operations</w:t>
      </w:r>
    </w:p>
    <w:p>
      <w:pPr>
        <w:pStyle w:val="BodyText"/>
      </w:pPr>
      <w:r>
        <w:t xml:space="preserve">1. Executive Summary</w:t>
      </w:r>
    </w:p>
    <w:p>
      <w:pPr>
        <w:pStyle w:val="BodyText"/>
      </w:pPr>
      <w:r>
        <w:t xml:space="preserve">This report outlines the strategic necessity, operational scope, and projected impact of hiring a dedicated Data Scientist for our operations in Brazil Rio de Janeiro. As our organization seeks to expand its footprint in Latin America’s largest metropolitan area, it is imperative that we localize our data strategy. The unique socio-economic and infrastructural characteristics of Brazil Rio de Janeiro require a nuanced approach to data analysis that cannot be adequately addressed by remote teams based elsewhere. By establishing a local Data Scientist role, we aim to leverage hyper-local insights to optimize logistics, enhance customer experience in the tourism and energy sectors, and mitigate regional risks.</w:t>
      </w:r>
    </w:p>
    <w:bookmarkStart w:id="20" w:name="X5face0101f4635a223ae9eb9888af948574d40e"/>
    <w:p>
      <w:pPr>
        <w:pStyle w:val="Heading2"/>
      </w:pPr>
      <w:r>
        <w:t xml:space="preserve">2. Contextual Background: The Brazil Rio de Janeiro Landscape</w:t>
      </w:r>
    </w:p>
    <w:p>
      <w:pPr>
        <w:pStyle w:val="FirstParagraph"/>
      </w:pPr>
      <w:r>
        <w:t xml:space="preserve">Brazil Rio de Janeiro is not merely a geographic location; it is a complex ecosystem characterized by distinct digital adoption rates, cultural nuances, and infrastructural challenges. The city serves as the economic hub of Southern Brazil and a critical gateway for international trade. However, the data environment here presents specific complexities:</w:t>
      </w:r>
    </w:p>
    <w:p>
      <w:pPr>
        <w:pStyle w:val="BodyText"/>
      </w:pPr>
      <w:r>
        <w:t xml:space="preserve">Infrastructural Heterogeneity: Data connectivity in certain peripheral communities differs significantly from the affluent southern zones.</w:t>
      </w:r>
    </w:p>
    <w:p>
      <w:pPr>
        <w:pStyle w:val="BodyText"/>
      </w:pPr>
      <w:r>
        <w:t xml:space="preserve">Cultural Specificity: Consumer behavior in Brazil Rio de Janeiro is heavily influenced by local culture, social media trends unique to Portuguese-speaking demographics, and seasonal variations tied to tourism peaks.</w:t>
      </w:r>
    </w:p>
    <w:p>
      <w:pPr>
        <w:pStyle w:val="BodyText"/>
      </w:pPr>
      <w:r>
        <w:t xml:space="preserve">Regulatory Environment: Compliance with LGPD (Lei Geral de Proteção de Dados) requires localized oversight to ensure data privacy standards are met specifically within Brazilian legal frameworks.</w:t>
      </w:r>
    </w:p>
    <w:p>
      <w:pPr>
        <w:pStyle w:val="BodyText"/>
      </w:pPr>
      <w:r>
        <w:t xml:space="preserve">A generic global approach fails to capture these subtleties. Therefore, the integration of a Data Scientist who understands the Brazil Rio de Janeiro context is crucial for accurate predictive modeling and actionable intelligence generation.</w:t>
      </w:r>
    </w:p>
    <w:bookmarkEnd w:id="20"/>
    <w:bookmarkStart w:id="23" w:name="role-definition-the-data-scientist"/>
    <w:p>
      <w:pPr>
        <w:pStyle w:val="Heading2"/>
      </w:pPr>
      <w:r>
        <w:t xml:space="preserve">3. Role Definition: The Data Scientist</w:t>
      </w:r>
    </w:p>
    <w:bookmarkStart w:id="21" w:name="core-responsibilities"/>
    <w:p>
      <w:pPr>
        <w:pStyle w:val="Heading3"/>
      </w:pPr>
      <w:r>
        <w:t xml:space="preserve">3.1 Core Responsibilities</w:t>
      </w:r>
    </w:p>
    <w:p>
      <w:pPr>
        <w:pStyle w:val="FirstParagraph"/>
      </w:pPr>
      <w:r>
        <w:t xml:space="preserve">The primary function of the Data Scientist in this role is to transform raw data into strategic assets tailored to the Brazil Rio de Janeiro market. Key responsibilities include:</w:t>
      </w:r>
    </w:p>
    <w:p>
      <w:pPr>
        <w:pStyle w:val="BodyText"/>
      </w:pPr>
      <w:r>
        <w:t xml:space="preserve">Predictive Modeling for Logistics: Developing algorithms that account for traffic patterns unique to Rio’s topography, including bridge crossings and coastal road limitations, to optimize delivery times.</w:t>
      </w:r>
    </w:p>
    <w:p>
      <w:pPr>
        <w:pStyle w:val="BodyText"/>
      </w:pPr>
      <w:r>
        <w:t xml:space="preserve">Customer Segmentation Analysis: Utilizing machine learning techniques to segment customers based on local spending habits and preferences specific to Brazil Rio de Janeiro residents.</w:t>
      </w:r>
    </w:p>
    <w:p>
      <w:pPr>
        <w:pStyle w:val="BodyText"/>
      </w:pPr>
      <w:r>
        <w:t xml:space="preserve">Natural Language Processing (NLP): Analyzing social media sentiment in Portuguese specifically focused on brands operating in the region. This allows for real-time reputation management and product feedback loops.</w:t>
      </w:r>
    </w:p>
    <w:p>
      <w:pPr>
        <w:pStyle w:val="BodyText"/>
      </w:pPr>
      <w:r>
        <w:t xml:space="preserve">Regulatory Compliance Auditing: Ensuring that all data collection methods comply with Brazilian regulations, thereby protecting the organization from legal liabilities.</w:t>
      </w:r>
    </w:p>
    <w:bookmarkEnd w:id="21"/>
    <w:bookmarkStart w:id="22" w:name="required-skill-set"/>
    <w:p>
      <w:pPr>
        <w:pStyle w:val="Heading3"/>
      </w:pPr>
      <w:r>
        <w:t xml:space="preserve">3.2 Required Skill Set</w:t>
      </w:r>
    </w:p>
    <w:p>
      <w:pPr>
        <w:pStyle w:val="FirstParagraph"/>
      </w:pPr>
      <w:r>
        <w:t xml:space="preserve">The ideal candidate must possess strong technical proficiency in Python, R, SQL, and advanced statistical modeling. However, soft skills are equally critical. The Data Scientist must demonstrate cultural intelligence and an understanding of the socio-economic dynamics of Brazil Rio de Janeiro. Fluency in Portuguese is mandatory to communicate effectively with local stakeholders and interpret qualitative data accurately.</w:t>
      </w:r>
    </w:p>
    <w:bookmarkEnd w:id="22"/>
    <w:bookmarkEnd w:id="23"/>
    <w:bookmarkStart w:id="24" w:name="strategic-objectives"/>
    <w:p>
      <w:pPr>
        <w:pStyle w:val="Heading2"/>
      </w:pPr>
      <w:r>
        <w:t xml:space="preserve">4. Strategic Objectives</w:t>
      </w:r>
    </w:p>
    <w:p>
      <w:pPr>
        <w:pStyle w:val="FirstParagraph"/>
      </w:pPr>
      <w:r>
        <w:t xml:space="preserve">The deployment of this role supports three core strategic objectives:</w:t>
      </w:r>
    </w:p>
    <w:p>
      <w:pPr>
        <w:pStyle w:val="BodyText"/>
      </w:pPr>
      <w:r>
        <w:t xml:space="preserve">Market Penetration: By leveraging local data insights, we can tailor marketing campaigns that resonate specifically with the Brazil Rio de Janeiro audience, increasing conversion rates by an estimated 15-20%.</w:t>
      </w:r>
    </w:p>
    <w:p>
      <w:pPr>
        <w:pStyle w:val="BodyText"/>
      </w:pPr>
      <w:r>
        <w:t xml:space="preserve">Operational Efficiency: Optimizing supply chain routes through data-driven decisions will reduce fuel costs and delivery times. This is particularly vital in a city where traffic congestion is a significant logistical challenge.</w:t>
      </w:r>
    </w:p>
    <w:p>
      <w:pPr>
        <w:pStyle w:val="BodyText"/>
      </w:pPr>
      <w:r>
        <w:t xml:space="preserve">Risk Mitigation: Proactive analysis of market trends and regulatory changes allows the company to anticipate risks associated with operating in Brazil Rio de Janeiro, such as political instability or economic fluctuations.</w:t>
      </w:r>
    </w:p>
    <w:bookmarkEnd w:id="24"/>
    <w:bookmarkStart w:id="28" w:name="implementation-plan"/>
    <w:p>
      <w:pPr>
        <w:pStyle w:val="Heading2"/>
      </w:pPr>
      <w:r>
        <w:t xml:space="preserve">5. Implementation Plan</w:t>
      </w:r>
    </w:p>
    <w:bookmarkStart w:id="25" w:name="X17d59e07f155006578531e695c1ab77a3151e98"/>
    <w:p>
      <w:pPr>
        <w:pStyle w:val="Heading3"/>
      </w:pPr>
      <w:r>
        <w:t xml:space="preserve">Phase 1: Recruitment and Onboarding (Months 1-2)</w:t>
      </w:r>
    </w:p>
    <w:p>
      <w:pPr>
        <w:pStyle w:val="FirstParagraph"/>
      </w:pPr>
      <w:r>
        <w:t xml:space="preserve">We will source candidates from top universities in Brazil, such as the Universidade Federal do Rio de Janeiro (UFRJ), ensuring they have both academic rigor and local market knowledge. The onboarding process will include intensive training on global data standards while emphasizing local compliance requirements.</w:t>
      </w:r>
    </w:p>
    <w:bookmarkEnd w:id="25"/>
    <w:bookmarkStart w:id="26" w:name="Xebcb43914f0c133ba2a02e20c8146b14a51acef"/>
    <w:p>
      <w:pPr>
        <w:pStyle w:val="Heading3"/>
      </w:pPr>
      <w:r>
        <w:t xml:space="preserve">Phase 2: Data Infrastructure Setup (Months 3-4)</w:t>
      </w:r>
    </w:p>
    <w:p>
      <w:pPr>
        <w:pStyle w:val="FirstParagraph"/>
      </w:pPr>
      <w:r>
        <w:t xml:space="preserve">The Data Scientist will work with IT to establish secure data pipelines that ingest information from various local sources, including mobile transactions, web traffic, and IoT devices deployed in the field. Special attention will be paid to data quality issues arising from inconsistent internet connectivity in certain areas of Brazil Rio de Janeiro.</w:t>
      </w:r>
    </w:p>
    <w:bookmarkEnd w:id="26"/>
    <w:bookmarkStart w:id="27" w:name="phase-3-pilot-projects-months-5-6"/>
    <w:p>
      <w:pPr>
        <w:pStyle w:val="Heading3"/>
      </w:pPr>
      <w:r>
        <w:t xml:space="preserve">Phase 3: Pilot Projects (Months 5-6)</w:t>
      </w:r>
    </w:p>
    <w:p>
      <w:pPr>
        <w:pStyle w:val="FirstParagraph"/>
      </w:pPr>
      <w:r>
        <w:t xml:space="preserve">We will initiate two pilot projects:</w:t>
      </w:r>
    </w:p>
    <w:p>
      <w:pPr>
        <w:pStyle w:val="BodyText"/>
      </w:pPr>
      <w:r>
        <w:t xml:space="preserve">A logistics optimization model for last-mile delivery.</w:t>
      </w:r>
    </w:p>
    <w:p>
      <w:pPr>
        <w:pStyle w:val="BodyText"/>
      </w:pPr>
      <w:r>
        <w:t xml:space="preserve">A customer churn prediction model for our subscription services in the region. The results of these pilots will serve as benchmarks for evaluating the success of the role.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Brazil Rio de Janeiro</dc:title>
  <dc:creator/>
  <dc:language>en</dc:language>
  <cp:keywords/>
  <dcterms:created xsi:type="dcterms:W3CDTF">2026-07-29T09:50:03Z</dcterms:created>
  <dcterms:modified xsi:type="dcterms:W3CDTF">2026-07-29T09:50:03Z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