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for</w:t>
      </w:r>
      <w:r>
        <w:t xml:space="preserve"> </w:t>
      </w:r>
      <w:r>
        <w:t xml:space="preserve">Canada</w:t>
      </w:r>
      <w:r>
        <w:t xml:space="preserve"> </w:t>
      </w:r>
      <w:r>
        <w:t xml:space="preserve">Vancouver</w:t>
      </w:r>
    </w:p>
    <w:p>
      <w:pPr>
        <w:pStyle w:val="FirstParagraph"/>
      </w:pPr>
      <w:r>
        <w:t xml:space="preserve">```html</w:t>
      </w:r>
    </w:p>
    <w:bookmarkStart w:id="30" w:name="data-scientist-project-report"/>
    <w:p>
      <w:pPr>
        <w:pStyle w:val="Heading1"/>
      </w:pPr>
      <w:r>
        <w:t xml:space="preserve">Data Scientist Project Report</w:t>
      </w:r>
    </w:p>
    <w:bookmarkStart w:id="20" w:name="title"/>
    <w:p>
      <w:pPr>
        <w:pStyle w:val="Heading3"/>
      </w:pPr>
      <w:r>
        <w:rPr>
          <w:bCs/>
          <w:b/>
        </w:rPr>
        <w:t xml:space="preserve">Title:</w:t>
      </w:r>
    </w:p>
    <w:p>
      <w:pPr>
        <w:pStyle w:val="FirstParagraph"/>
      </w:pPr>
      <w:r>
        <w:t xml:space="preserve">The Integration of Data Science in Canada Vancouver: A Strategic Analysis for Urban Development and Economic Growth.</w:t>
      </w:r>
    </w:p>
    <w:p>
      <w:r>
        <w:pict>
          <v:rect style="width:0;height:1.5pt" o:hralign="center" o:hrstd="t" o:hr="t"/>
        </w:pict>
      </w:r>
    </w:p>
    <w:p>
      <w:pPr>
        <w:pStyle w:val="FirstParagraph"/>
      </w:pPr>
      <w:r>
        <w:t xml:space="preserve">1. Introduction&lt; p&gt;This project report provides a comprehensive overview of the role, impact, and strategic importance of the</w:t>
      </w:r>
    </w:p>
    <w:p>
      <w:pPr>
        <w:pStyle w:val="BodyText"/>
      </w:pPr>
      <w:r>
        <w:t xml:space="preserve">Data Scientist position within the dynamic technological landscape of</w:t>
      </w:r>
    </w:p>
    <w:p>
      <w:pPr>
        <w:pStyle w:val="BodyText"/>
      </w:pPr>
      <w:r>
        <w:t xml:space="preserve">Canada Vancouver . As one of North America's most vibrant tech hubs, Vancouver has seen exponential growth in its digital economy. This document outlines how leveraging data science capabilities can drive innovation, optimize urban infrastructure, and enhance business decision-making specifically tailored to the unique demographic and geographical contexts of Canada.</w:t>
      </w:r>
    </w:p>
    <w:bookmarkEnd w:id="20"/>
    <w:bookmarkStart w:id="21" w:name="X63a242dfca6b54d22b6bd0cf858132a847b1cef"/>
    <w:p>
      <w:pPr>
        <w:pStyle w:val="Heading2"/>
      </w:pPr>
      <w:r>
        <w:t xml:space="preserve">2 . Objectives &lt; p&gt;The primary objectives of this study are threefold:</w:t>
      </w:r>
    </w:p>
    <w:p>
      <w:pPr>
        <w:numPr>
          <w:ilvl w:val="0"/>
          <w:numId w:val="1001"/>
        </w:numPr>
        <w:pStyle w:val="Compact"/>
      </w:pPr>
      <w:r>
        <w:t xml:space="preserve">To analyze the current demand for</w:t>
      </w:r>
      <w:r>
        <w:t xml:space="preserve"> </w:t>
      </w:r>
      <w:r>
        <w:rPr>
          <w:bCs/>
          <w:b/>
        </w:rPr>
        <w:t xml:space="preserve">Data Scientist</w:t>
      </w:r>
      <w:r>
        <w:t xml:space="preserve"> </w:t>
      </w:r>
      <w:r>
        <w:t xml:space="preserve">profiles in the local market of</w:t>
      </w:r>
      <w:r>
        <w:t xml:space="preserve"> </w:t>
      </w:r>
      <w:r>
        <w:rPr>
          <w:bCs/>
          <w:b/>
        </w:rPr>
        <w:t xml:space="preserve">Canada Vancouver</w:t>
      </w:r>
      <w:r>
        <w:t xml:space="preserve">.</w:t>
      </w:r>
    </w:p>
    <w:p>
      <w:pPr>
        <w:numPr>
          <w:ilvl w:val="0"/>
          <w:numId w:val="1001"/>
        </w:numPr>
        <w:pStyle w:val="Compact"/>
      </w:pPr>
      <w:r>
        <w:t xml:space="preserve">To identify key industries in Canada Vancouver that benefit most from data-driven insights.&lt; li &gt;To propose a framework for implementing effective data science projects that address local challenges such as housing affordability, transportation efficiency, and environmental sustainability.</w:t>
      </w:r>
    </w:p>
    <w:bookmarkEnd w:id="21"/>
    <w:bookmarkStart w:id="23" w:name="X15a4c125c174d5c72f8a569b0c0a5acb29046ff"/>
    <w:p>
      <w:pPr>
        <w:pStyle w:val="Heading2"/>
      </w:pPr>
      <w:r>
        <w:t xml:space="preserve">3. Market Analysis of Data Science in Canada Vancouver</w:t>
      </w:r>
    </w:p>
    <w:p>
      <w:pPr>
        <w:pStyle w:val="FirstParagraph"/>
      </w:pPr>
      <w:r>
        <w:t xml:space="preserve">Vancouver has emerged as a significant node for technology and innovation within Canada. The presence of major tech giants, coupled with a thriving startup ecosystem supported by universities like the University of British Columbia (UBC) and Simon Fraser University (SFU), has created a high demand for skilled</w:t>
      </w:r>
      <w:r>
        <w:t xml:space="preserve"> </w:t>
      </w:r>
      <w:r>
        <w:rPr>
          <w:bCs/>
          <w:b/>
        </w:rPr>
        <w:t xml:space="preserve">Data Scientists</w:t>
      </w:r>
      <w:r>
        <w:t xml:space="preserve">.</w:t>
      </w:r>
    </w:p>
    <w:bookmarkStart w:id="22" w:name="key-industries"/>
    <w:p>
      <w:pPr>
        <w:pStyle w:val="Heading3"/>
      </w:pPr>
      <w:r>
        <w:t xml:space="preserve">3.1 Key Industries</w:t>
      </w:r>
    </w:p>
    <w:p>
      <w:pPr>
        <w:numPr>
          <w:ilvl w:val="0"/>
          <w:numId w:val="1002"/>
        </w:numPr>
        <w:pStyle w:val="Compact"/>
      </w:pPr>
      <w:r>
        <w:rPr>
          <w:bCs/>
          <w:b/>
        </w:rPr>
        <w:t xml:space="preserve">Gaming and Entertainment:</w:t>
      </w:r>
      <w:r>
        <w:t xml:space="preserve"> </w:t>
      </w:r>
      <w:r>
        <w:t xml:space="preserve">Companies such as EA Games have long relied on data analytics to enhance user experience and game mechanics.</w:t>
      </w:r>
    </w:p>
    <w:p>
      <w:pPr>
        <w:numPr>
          <w:ilvl w:val="0"/>
          <w:numId w:val="1002"/>
        </w:numPr>
        <w:pStyle w:val="Compact"/>
      </w:pPr>
      <w:r>
        <w:t xml:space="preserve">SaaS (Software as a Service): Vancouver is often referred to as the "SaaS capital" of Canada. Data scientists play a crucial role in customer retention analysis, product development, and market segmentation for these companies.</w:t>
      </w:r>
    </w:p>
    <w:p>
      <w:pPr>
        <w:numPr>
          <w:ilvl w:val="0"/>
          <w:numId w:val="1002"/>
        </w:numPr>
        <w:pStyle w:val="Compact"/>
      </w:pPr>
      <w:r>
        <w:rPr>
          <w:bCs/>
          <w:b/>
        </w:rPr>
        <w:t xml:space="preserve">Clean Technology:</w:t>
      </w:r>
      <w:r>
        <w:t xml:space="preserve"> </w:t>
      </w:r>
      <w:r>
        <w:t xml:space="preserve">Aligning with Canada's green initiatives, there is a growing sector focused on using data to monitor environmental impacts and optimize energy consumption.</w:t>
      </w:r>
    </w:p>
    <w:bookmarkEnd w:id="22"/>
    <w:bookmarkEnd w:id="23"/>
    <w:bookmarkStart w:id="27" w:name="X528f8b03c2fb815d9f3f61faf2247ce0050498c"/>
    <w:p>
      <w:pPr>
        <w:pStyle w:val="Heading2"/>
      </w:pPr>
      <w:r>
        <w:t xml:space="preserve">4. Role of the Data Scientist in Canada Vancouver</w:t>
      </w:r>
    </w:p>
    <w:p>
      <w:pPr>
        <w:pStyle w:val="FirstParagraph"/>
      </w:pPr>
      <w:r>
        <w:t xml:space="preserve">A</w:t>
      </w:r>
      <w:r>
        <w:t xml:space="preserve"> </w:t>
      </w:r>
      <w:r>
        <w:rPr>
          <w:bCs/>
          <w:b/>
        </w:rPr>
        <w:t xml:space="preserve">Data Scientist</w:t>
      </w:r>
      <w:r>
        <w:t xml:space="preserve"> </w:t>
      </w:r>
      <w:r>
        <w:t xml:space="preserve">operating within the context of</w:t>
      </w:r>
      <w:r>
        <w:t xml:space="preserve"> </w:t>
      </w:r>
      <w:r>
        <w:rPr>
          <w:bCs/>
          <w:b/>
        </w:rPr>
        <w:t xml:space="preserve">Canada Vancouver</w:t>
      </w:r>
      <w:r>
        <w:t xml:space="preserve">must possess a blend of technical expertise and contextual awareness. Their responsibilities extend beyond mere coding and statistical modeling.</w:t>
      </w:r>
    </w:p>
    <w:bookmarkStart w:id="26" w:name="technical-competencies-required"/>
    <w:p>
      <w:pPr>
        <w:pStyle w:val="Heading3"/>
      </w:pPr>
      <w:r>
        <w:t xml:space="preserve">4.1 Technical Competencies Required:</w:t>
      </w:r>
    </w:p>
    <w:p>
      <w:pPr>
        <w:numPr>
          <w:ilvl w:val="0"/>
          <w:numId w:val="1003"/>
        </w:numPr>
        <w:pStyle w:val="Compact"/>
      </w:pPr>
      <w:r>
        <w:t xml:space="preserve">Mastery of programming languages such as Python, R, SQL, and Scala.</w:t>
      </w:r>
    </w:p>
    <w:p>
      <w:pPr>
        <w:numPr>
          <w:ilvl w:val="0"/>
          <w:numId w:val="1003"/>
        </w:numPr>
      </w:pPr>
      <w:r>
        <w:t xml:space="preserve">Proficiency in machine learning frameworks like TensorFlow, PyTorch, or Scikit-learn.</w:t>
      </w:r>
    </w:p>
    <w:p>
      <w:pPr>
        <w:numPr>
          <w:ilvl w:val="0"/>
          <w:numId w:val="1000"/>
        </w:numPr>
      </w:pPr>
      <w:r>
        <w:t xml:space="preserve">Data Visualization Tools :&lt; p &gt; Proficiency in Tableau , PowerBI , or Matplotlib is essential for communicating insights to non-technical stakeholders in Canada Vancouver organizations .</w:t>
      </w:r>
    </w:p>
    <w:p>
      <w:pPr>
        <w:numPr>
          <w:ilvl w:val="0"/>
          <w:numId w:val="1000"/>
        </w:numPr>
      </w:pPr>
      <w:r>
        <w:t xml:space="preserve">4.2 Contextual Understanding:&lt; p &gt;A successful data scientist working in Canada Vancouver must understand local regulations regarding data privacy (such as PIPEDA compliance), cultural nuances, and specific urban planning challenges unique to the region.</w:t>
      </w:r>
    </w:p>
    <w:p>
      <w:pPr>
        <w:numPr>
          <w:ilvl w:val="0"/>
          <w:numId w:val="1000"/>
        </w:numPr>
      </w:pPr>
      <w:r>
        <w:t xml:space="preserve">5. Project Implementation Framework&lt; p&gt;To effectively deploy data science solutions in</w:t>
      </w:r>
    </w:p>
    <w:p>
      <w:pPr>
        <w:numPr>
          <w:ilvl w:val="0"/>
          <w:numId w:val="1000"/>
        </w:numPr>
      </w:pPr>
      <w:r>
        <w:t xml:space="preserve">Canada Vancouver , we propose a four-phase implementation framework:</w:t>
      </w:r>
    </w:p>
    <w:p>
      <w:pPr>
        <w:numPr>
          <w:ilvl w:val="1"/>
          <w:numId w:val="1004"/>
        </w:numPr>
        <w:pStyle w:val="Compact"/>
      </w:pPr>
      <w:r>
        <w:rPr>
          <w:bCs/>
          <w:b/>
        </w:rPr>
        <w:t xml:space="preserve">Data Collection and Integration:</w:t>
      </w:r>
      <w:r>
        <w:t xml:space="preserve">- Gather data from diverse sources including municipal open data portals, IoT sensors in smart city initiatives, and corporate databases. Ensure compliance with Canadian privacy laws.</w:t>
      </w:r>
    </w:p>
    <w:p>
      <w:pPr>
        <w:numPr>
          <w:ilvl w:val="0"/>
          <w:numId w:val="1000"/>
        </w:numPr>
      </w:pPr>
      <w:r>
        <w:t xml:space="preserve">6. Case Study: Optimizing Public Transportation in Canada Vancouver&lt; p&gt;&lt; strong &gt; Context : Traffic congestion is a major issue in</w:t>
      </w:r>
    </w:p>
    <w:p>
      <w:pPr>
        <w:numPr>
          <w:ilvl w:val="0"/>
          <w:numId w:val="1000"/>
        </w:numPr>
      </w:pPr>
      <w:r>
        <w:t xml:space="preserve">Canada Vancouver . A hypothetical project aims to use data science to improve the efficiency of the SkyTrain and bus systems.</w:t>
      </w:r>
    </w:p>
    <w:p>
      <w:pPr>
        <w:numPr>
          <w:ilvl w:val="0"/>
          <w:numId w:val="1000"/>
        </w:numPr>
        <w:pStyle w:val="Heading3"/>
      </w:pPr>
      <w:bookmarkStart w:id="24" w:name="data-sources"/>
      <w:r>
        <w:t xml:space="preserve">6.1 Data Sources:</w:t>
      </w:r>
      <w:bookmarkEnd w:id="24"/>
    </w:p>
    <w:p>
      <w:pPr>
        <w:numPr>
          <w:ilvl w:val="1"/>
          <w:numId w:val="1005"/>
        </w:numPr>
        <w:pStyle w:val="Compact"/>
      </w:pPr>
      <w:r>
        <w:t xml:space="preserve">Rider swipe-in/swipe-out data from Compass Card.</w:t>
      </w:r>
    </w:p>
    <w:p>
      <w:pPr>
        <w:numPr>
          <w:ilvl w:val="0"/>
          <w:numId w:val="1000"/>
        </w:numPr>
        <w:pStyle w:val="Heading3"/>
      </w:pPr>
      <w:bookmarkStart w:id="25" w:name="methodology"/>
      <w:r>
        <w:t xml:space="preserve">6.2 Methodology:</w:t>
      </w:r>
      <w:bookmarkEnd w:id="25"/>
    </w:p>
    <w:p>
      <w:pPr>
        <w:numPr>
          <w:ilvl w:val="0"/>
          <w:numId w:val="1000"/>
        </w:numPr>
      </w:pPr>
      <w:r>
        <w:t xml:space="preserve">Data scientists would aggregate this information to predict peak load times and adjust schedules dynamically. Machine learning models could also identify potential delays before they occur, allowing for proactive communication with passengers.</w:t>
      </w:r>
    </w:p>
    <w:p>
      <w:pPr>
        <w:numPr>
          <w:ilvl w:val="0"/>
          <w:numId w:val="1000"/>
        </w:numPr>
      </w:pPr>
      <w:r>
        <w:t xml:space="preserve">6.3 Expected Outcomes:&lt; ul &gt;</w:t>
      </w:r>
    </w:p>
    <w:p>
      <w:pPr>
        <w:numPr>
          <w:ilvl w:val="0"/>
          <w:numId w:val="1003"/>
        </w:numPr>
        <w:pStyle w:val="Compact"/>
      </w:pPr>
      <w:r>
        <w:t xml:space="preserve">Reduced wait times for commuters in</w:t>
      </w:r>
      <w:r>
        <w:t xml:space="preserve"> </w:t>
      </w:r>
      <w:r>
        <w:rPr>
          <w:bCs/>
          <w:b/>
        </w:rPr>
        <w:t xml:space="preserve">Canada Vancouver</w:t>
      </w:r>
      <w:r>
        <w:t xml:space="preserve">.</w:t>
      </w:r>
    </w:p>
    <w:bookmarkEnd w:id="26"/>
    <w:bookmarkEnd w:id="27"/>
    <w:bookmarkStart w:id="28" w:name="challenges-and-mitigation-strategies"/>
    <w:p>
      <w:pPr>
        <w:pStyle w:val="Heading2"/>
      </w:pPr>
      <w:r>
        <w:t xml:space="preserve">7. Challenges and Mitigation Strategies</w:t>
      </w:r>
    </w:p>
    <w:p>
      <w:pPr>
        <w:pStyle w:val="FirstParagraph"/>
      </w:pPr>
      <w:r>
        <w:t xml:space="preserve">Implementing data science projects in</w:t>
      </w:r>
      <w:r>
        <w:t xml:space="preserve"> </w:t>
      </w:r>
      <w:r>
        <w:rPr>
          <w:bCs/>
          <w:b/>
        </w:rPr>
        <w:t xml:space="preserve">Canada Vancouver</w:t>
      </w:r>
      <w:r>
        <w:t xml:space="preserve"> </w:t>
      </w:r>
      <w:r>
        <w:t xml:space="preserve">is not without its challenges:</w:t>
      </w:r>
    </w:p>
    <w:p>
      <w:pPr>
        <w:numPr>
          <w:ilvl w:val="0"/>
          <w:numId w:val="1006"/>
        </w:numPr>
        <w:pStyle w:val="Compact"/>
      </w:pPr>
      <w:r>
        <w:t xml:space="preserve">Data Privacy Concerns: Strict adherence to PIPEDA (Personal Information Protection and Electronic Documents Act) is mandatory. Data scientists must implement anonymization techniques.</w:t>
      </w:r>
    </w:p>
    <w:bookmarkEnd w:id="28"/>
    <w:bookmarkStart w:id="29" w:name="conclusion"/>
    <w:p>
      <w:pPr>
        <w:pStyle w:val="Heading2"/>
      </w:pPr>
      <w:r>
        <w:t xml:space="preserve">8. Conclusion</w:t>
      </w:r>
    </w:p>
    <w:p>
      <w:pPr>
        <w:pStyle w:val="FirstParagraph"/>
      </w:pPr>
      <w:r>
        <w:t xml:space="preserve">The role of the</w:t>
      </w:r>
    </w:p>
    <w:p>
      <w:pPr>
        <w:pStyle w:val="BodyText"/>
      </w:pPr>
      <w:r>
        <w:t xml:space="preserve">Data Scientist is pivotal in unlocking the potential of</w:t>
      </w:r>
    </w:p>
    <w:p>
      <w:pPr>
        <w:pStyle w:val="BodyText"/>
      </w:pPr>
      <w:r>
        <w:t xml:space="preserve">Canada Vancouver 's growing tech ecosystem. By leveraging advanced analytics and machine learning, organizations can make informed decisions that drive economic growth and improve the quality of life for residents.</w:t>
      </w:r>
    </w:p>
    <w:p>
      <w:pPr>
        <w:pStyle w:val="BodyText"/>
      </w:pPr>
      <w:r>
        <w:t xml:space="preserve">This project report highlights that investing in data science capabilities is not just a technological upgrade but a strategic imperative for businesses and government bodies operating in</w:t>
      </w:r>
      <w:r>
        <w:t xml:space="preserve"> </w:t>
      </w:r>
      <w:r>
        <w:rPr>
          <w:bCs/>
          <w:b/>
        </w:rPr>
        <w:t xml:space="preserve">Canada Vancouver</w:t>
      </w:r>
      <w:r>
        <w:t xml:space="preserve">. The successful integration of these skills will position stakeholders at the forefront of innovation, ensuring sustainable development and competitiveness on a global stage.</w:t>
      </w:r>
    </w:p>
    <w:p>
      <w:pPr>
        <w:pStyle w:val="BodyText"/>
      </w:pPr>
      <w:r>
        <w:t xml:space="preserve">9. Recommendations&lt; ol &gt;</w:t>
      </w:r>
    </w:p>
    <w:p>
      <w:pPr>
        <w:pStyle w:val="BodyText"/>
      </w:pPr>
      <w:r>
        <w:t xml:space="preserve">Increase investment in local data science talent pipelines through partnerships with educational institutions like UBC and SFU in</w:t>
      </w:r>
      <w:r>
        <w:t xml:space="preserve"> </w:t>
      </w:r>
      <w:r>
        <w:rPr>
          <w:bCs/>
          <w:b/>
        </w:rPr>
        <w:t xml:space="preserve">Canada Vancouver</w:t>
      </w:r>
      <w:r>
        <w:t xml:space="preserve">.</w:t>
      </w:r>
    </w:p>
    <w:p>
      <w:pPr>
        <w:pStyle w:val="BodyText"/>
      </w:pPr>
      <w:r>
        <w:t xml:space="preserve">&lt; li &gt;Encourage cross-sector collaboration between government, academia, and private industry to share best practices and datasets.</w:t>
      </w:r>
    </w:p>
    <w:p>
      <w:pPr>
        <w:pStyle w:val="BodyText"/>
      </w:pPr>
      <w:r>
        <w:t xml:space="preserve">&lt; li&gt;Promote continuous professional development for existing</w:t>
      </w:r>
    </w:p>
    <w:p>
      <w:pPr>
        <w:pStyle w:val="BodyText"/>
      </w:pPr>
      <w:r>
        <w:t xml:space="preserve">Data Scientists to keep pace with rapidly evolving technologies.</w:t>
      </w:r>
    </w:p>
    <w:p>
      <w:r>
        <w:pict>
          <v:rect style="width:0;height:1.5pt" o:hralign="center" o:hrstd="t" o:hr="t"/>
        </w:pict>
      </w:r>
    </w:p>
    <w:p>
      <w:pPr>
        <w:pStyle w:val="FirstParagraph"/>
      </w:pPr>
      <w:r>
        <w:rPr>
          <w:iCs/>
          <w:i/>
        </w:rPr>
        <w:t xml:space="preserve">This report serves as a foundational document for stakeholders interested in understanding and harnessing the power of data science within the vibrant context of Canada Vancouver. Further detailed analysis and specific project proposals will be developed based on this framework.</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for Canada Vancouver</dc:title>
  <dc:creator/>
  <dc:language>en</dc:language>
  <cp:keywords/>
  <dcterms:created xsi:type="dcterms:W3CDTF">2026-07-29T12:37:50Z</dcterms:created>
  <dcterms:modified xsi:type="dcterms:W3CDTF">2026-07-29T12:37:50Z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