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France</w:t>
      </w:r>
      <w:r>
        <w:t xml:space="preserve"> </w:t>
      </w:r>
      <w:r>
        <w:t xml:space="preserve">Lyon</w:t>
      </w:r>
    </w:p>
    <w:bookmarkStart w:id="28" w:name="Xb5262918635d20f2b83a175428f923e9745046e"/>
    <w:p>
      <w:pPr>
        <w:pStyle w:val="Heading1"/>
      </w:pPr>
      <w:r>
        <w:t xml:space="preserve">Project Report: Strategic Implementation of the Data Scientist Role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Team</w:t>
      </w:r>
      <w:r>
        <w:br/>
      </w:r>
    </w:p>
    <w:p>
      <w:pPr>
        <w:pStyle w:val="BodyText"/>
      </w:pPr>
      <w:r>
        <w:t xml:space="preserve">Data Analytics Division</w:t>
      </w:r>
      <w:r>
        <w:br/>
      </w:r>
      <w:r>
        <w:t xml:space="preserve">: Comprehensive Analysis of the Data Scientist Position within the France Lyon Operational Hub</w:t>
      </w:r>
    </w:p>
    <w:bookmarkStart w:id="20" w:name="executive-summary"/>
    <w:p>
      <w:pPr>
        <w:pStyle w:val="Heading2"/>
      </w:pPr>
      <w:r>
        <w:t xml:space="preserve">1. Executive Summary</w:t>
      </w:r>
    </w:p>
    <w:p>
      <w:pPr>
        <w:pStyle w:val="FirstParagraph"/>
      </w:pPr>
      <w:r>
        <w:t xml:space="preserve">This Project Report outlines the strategic necessity, operational requirements, and market context for hiring a Data Scientist specifically for our expanding operations in France Lyon. As digital transformation accelerates across European markets, leveraging local data assets is critical for maintaining competitive advantage. This document details how integrating a specialized Data Scientist into the France Lyon team will drive innovation, optimize supply chain logistics, and enhance customer personalization strategies tailored to the unique demographics of this region.</w:t>
      </w:r>
    </w:p>
    <w:bookmarkEnd w:id="20"/>
    <w:bookmarkStart w:id="21" w:name="X58253745364b01dba8671473310d82e47ee9eaf"/>
    <w:p>
      <w:pPr>
        <w:pStyle w:val="Heading2"/>
      </w:pPr>
      <w:r>
        <w:t xml:space="preserve">2. Contextual Background: The Rise of France Lyon as a Tech Hub</w:t>
      </w:r>
    </w:p>
    <w:p>
      <w:pPr>
        <w:pStyle w:val="FirstParagraph"/>
      </w:pPr>
      <w:r>
        <w:t xml:space="preserve">France Lyon has emerged not merely as an industrial capital but as a premier technology and innovation hub within Europe. Historically known for its silk industry and gastronomy, the city has successfully pivoted toward becoming a center for digital tech, biotechnology, and artificial intelligence. The presence of major tech clusters such as "LyonData" and proximity to prestigious universities like INSA Lyon create an ecosystem ripe for advanced analytics.</w:t>
      </w:r>
    </w:p>
    <w:p>
      <w:pPr>
        <w:pStyle w:val="BodyText"/>
      </w:pPr>
      <w:r>
        <w:t xml:space="preserve">Establishing a robust data function in France Lyon is no longer optional but essential. The local market presents unique behavioral patterns, regulatory nuances under French GDPR enforcement, and distinct consumer preferences that differ from Paris or other major European cities. A dedicated Data Scientist based in this region can bridge the gap between global corporate strategies and local execution, ensuring that insights are culturally relevant and legally compliant.</w:t>
      </w:r>
    </w:p>
    <w:bookmarkEnd w:id="21"/>
    <w:bookmarkStart w:id="22" w:name="Xe1500bc3910ba458af8edd32efba1af2e2ce0ae"/>
    <w:p>
      <w:pPr>
        <w:pStyle w:val="Heading2"/>
      </w:pPr>
      <w:r>
        <w:t xml:space="preserve">3. Role Definition: The Core Responsibilities of the Data Scientist</w:t>
      </w:r>
    </w:p>
    <w:p>
      <w:pPr>
        <w:pStyle w:val="FirstParagraph"/>
      </w:pPr>
      <w:r>
        <w:t xml:space="preserve">The primary objective of the hired Data Scientist is to transform raw data into actionable business intelligence. However, in the context of France Lyon, this role extends beyond traditional coding and modeling. The key responsibilities include:</w:t>
      </w:r>
    </w:p>
    <w:p>
      <w:pPr>
        <w:numPr>
          <w:ilvl w:val="0"/>
          <w:numId w:val="1001"/>
        </w:numPr>
        <w:pStyle w:val="Compact"/>
      </w:pPr>
      <w:r>
        <w:rPr>
          <w:bCs/>
          <w:b/>
        </w:rPr>
        <w:t xml:space="preserve">Predictive Modeling for Local Demand:</w:t>
      </w:r>
      <w:r>
        <w:t xml:space="preserve"> </w:t>
      </w:r>
      <w:r>
        <w:t xml:space="preserve">Developing algorithms that forecast product demand specific to the Auvergne-Rhône-Alpes region. This involves analyzing seasonal trends unique to Lyon’s tourism calendar and local economic indicators.</w:t>
      </w:r>
    </w:p>
    <w:p>
      <w:pPr>
        <w:numPr>
          <w:ilvl w:val="0"/>
          <w:numId w:val="1001"/>
        </w:numPr>
        <w:pStyle w:val="Compact"/>
      </w:pPr>
      <w:r>
        <w:rPr>
          <w:bCs/>
          <w:b/>
        </w:rPr>
        <w:t xml:space="preserve">Natural Language Processing (NLP) for French Market Insights:</w:t>
      </w:r>
      <w:r>
        <w:t xml:space="preserve"> </w:t>
      </w:r>
      <w:r>
        <w:t xml:space="preserve">Implementing NLP models to analyze customer feedback, social media sentiment, and support tickets in French. The linguistic nuances of regional dialects versus standard metropolitan French require sophisticated model training that a Data Scientist with local expertise can provide.</w:t>
      </w:r>
    </w:p>
    <w:p>
      <w:pPr>
        <w:numPr>
          <w:ilvl w:val="0"/>
          <w:numId w:val="1001"/>
        </w:numPr>
        <w:pStyle w:val="Compact"/>
      </w:pPr>
      <w:r>
        <w:rPr>
          <w:bCs/>
          <w:b/>
        </w:rPr>
        <w:t xml:space="preserve">Optimization of Supply Chain Logistics:</w:t>
      </w:r>
      <w:r>
        <w:t xml:space="preserve"> </w:t>
      </w:r>
      <w:r>
        <w:t xml:space="preserve">Utilizing machine learning to optimize last-mile delivery routes within Lyon’s historic city center, which poses unique logistical challenges due to narrow streets and pedestrian zones.</w:t>
      </w:r>
    </w:p>
    <w:p>
      <w:pPr>
        <w:numPr>
          <w:ilvl w:val="0"/>
          <w:numId w:val="1001"/>
        </w:numPr>
        <w:pStyle w:val="Compact"/>
      </w:pPr>
      <w:r>
        <w:rPr>
          <w:bCs/>
          <w:b/>
        </w:rPr>
        <w:t xml:space="preserve">Cross-Functional Collaboration:</w:t>
      </w:r>
      <w:r>
        <w:t xml:space="preserve"> </w:t>
      </w:r>
      <w:r>
        <w:t xml:space="preserve">Acting as the liaison between technical data teams and local stakeholders in marketing, sales, and operations. This ensures that data-driven recommendations are understood and implemented effectively within the France Lyon branch.</w:t>
      </w:r>
    </w:p>
    <w:bookmarkEnd w:id="22"/>
    <w:bookmarkStart w:id="23" w:name="X7c71addba9467ad454f1dfbe601b63cf193aa4a"/>
    <w:p>
      <w:pPr>
        <w:pStyle w:val="Heading2"/>
      </w:pPr>
      <w:r>
        <w:t xml:space="preserve">4. Strategic Importance of Location-Specific Expertise</w:t>
      </w:r>
    </w:p>
    <w:p>
      <w:pPr>
        <w:pStyle w:val="FirstParagraph"/>
      </w:pPr>
      <w:r>
        <w:t xml:space="preserve">Hiring a Data Scientist for France Lyon offers distinct advantages over a centralized hiring model based in Paris or remotely from another country. Firstly, cultural fluency is paramount. Understanding the local business etiquette and communication styles allows for more effective stakeholder management. Secondly, regulatory knowledge of French labor laws and data privacy regulations (CNIL guidelines) is critical when handling employee and customer data.</w:t>
      </w:r>
    </w:p>
    <w:p>
      <w:pPr>
        <w:pStyle w:val="BodyText"/>
      </w:pPr>
      <w:r>
        <w:t xml:space="preserve">Furthermore, the France Lyon ecosystem includes a strong network of startups and academic institutions. The Data Scientist will be positioned to collaborate with local universities for talent scouting and research partnerships, fostering an innovation lab environment within the company. This proximity encourages real-time iteration on data products, reducing the latency often associated with remote collaboration.</w:t>
      </w:r>
    </w:p>
    <w:bookmarkEnd w:id="23"/>
    <w:bookmarkStart w:id="25" w:name="technical-requirements-and-skill-set"/>
    <w:p>
      <w:pPr>
        <w:pStyle w:val="Heading2"/>
      </w:pPr>
      <w:r>
        <w:t xml:space="preserve">5. Technical Requirements and Skill Set</w:t>
      </w:r>
    </w:p>
    <w:p>
      <w:pPr>
        <w:pStyle w:val="FirstParagraph"/>
      </w:pPr>
      <w:r>
        <w:t xml:space="preserve">To succeed in this specific context, the ideal candidate must possess a robust technical toolkit combined with soft skills relevant to the France Lyon professional landscape. The required competencies include:</w:t>
      </w:r>
    </w:p>
    <w:p>
      <w:pPr>
        <w:numPr>
          <w:ilvl w:val="0"/>
          <w:numId w:val="1002"/>
        </w:numPr>
        <w:pStyle w:val="Compact"/>
      </w:pPr>
      <w:r>
        <w:rPr>
          <w:bCs/>
          <w:b/>
        </w:rPr>
        <w:t xml:space="preserve">Predictive Modeling for Local Demand:</w:t>
      </w:r>
      <w:r>
        <w:t xml:space="preserve"> </w:t>
      </w:r>
      <w:r>
        <w:t xml:space="preserve">Developing algorithms that forecast product demand specific to the Auvergne-Rhône-Alpes region. This involves analyzing seasonal trends unique to Lyon’s tourism calendar and local economic indicators.</w:t>
      </w:r>
    </w:p>
    <w:p>
      <w:pPr>
        <w:numPr>
          <w:ilvl w:val="0"/>
          <w:numId w:val="1002"/>
        </w:numPr>
        <w:pStyle w:val="Compact"/>
      </w:pPr>
      <w:r>
        <w:rPr>
          <w:bCs/>
          <w:b/>
        </w:rPr>
        <w:t xml:space="preserve">Natural Language Processing (NLP) for French Market Insights:</w:t>
      </w:r>
      <w:r>
        <w:t xml:space="preserve"> </w:t>
      </w:r>
      <w:r>
        <w:t xml:space="preserve">Implementing NLP models to analyze customer feedback, social media sentiment, and support tickets in French. The linguistic nuances of regional dialects versus standard metropolitan French require sophisticated model training that a Data Scientist with local expertise can provide.</w:t>
      </w:r>
    </w:p>
    <w:p>
      <w:pPr>
        <w:numPr>
          <w:ilvl w:val="0"/>
          <w:numId w:val="1002"/>
        </w:numPr>
        <w:pStyle w:val="Compact"/>
      </w:pPr>
      <w:r>
        <w:rPr>
          <w:bCs/>
          <w:b/>
        </w:rPr>
        <w:t xml:space="preserve">Optimization of Supply Chain Logistics:</w:t>
      </w:r>
      <w:r>
        <w:t xml:space="preserve"> </w:t>
      </w:r>
      <w:r>
        <w:t xml:space="preserve">Utilizing machine learning to optimize last-mile delivery routes within Lyon’s historic city center, which poses unique logistical challenges due to narrow streets and pedestrian zones.</w:t>
      </w:r>
    </w:p>
    <w:p>
      <w:pPr>
        <w:numPr>
          <w:ilvl w:val="0"/>
          <w:numId w:val="1002"/>
        </w:numPr>
        <w:pStyle w:val="Compact"/>
      </w:pPr>
      <w:r>
        <w:rPr>
          <w:bCs/>
          <w:b/>
        </w:rPr>
        <w:t xml:space="preserve">Cross-Functional Collaboration:</w:t>
      </w:r>
      <w:r>
        <w:t xml:space="preserve"> </w:t>
      </w:r>
      <w:r>
        <w:t xml:space="preserve">Acting as the liaison between technical data teams and local stakeholders in marketing, sales, and operations. This ensures that data-driven recommendations are understood and implemented effectively within the France Lyon branch.</w:t>
      </w:r>
    </w:p>
    <w:bookmarkStart w:id="24" w:name="Xcbfbe9c205c08ff22acaaa23f36b8edc9d56296"/>
    <w:p>
      <w:pPr>
        <w:pStyle w:val="Heading3"/>
      </w:pPr>
      <w:r>
        <w:rPr>
          <w:iCs/>
          <w:i/>
        </w:rPr>
        <w:t xml:space="preserve">Note: The following list has been corrected for redundancy based on standard hiring practices:</w:t>
      </w:r>
    </w:p>
    <w:p>
      <w:pPr>
        <w:numPr>
          <w:ilvl w:val="0"/>
          <w:numId w:val="1003"/>
        </w:numPr>
        <w:pStyle w:val="Compact"/>
      </w:pPr>
      <w:r>
        <w:rPr>
          <w:bCs/>
          <w:b/>
        </w:rPr>
        <w:t xml:space="preserve">Programming Proficiency:</w:t>
      </w:r>
      <w:r>
        <w:t xml:space="preserve"> </w:t>
      </w:r>
      <w:r>
        <w:t xml:space="preserve">Advanced skills in Python or R, with extensive experience in libraries such as Pandas, Scikit-learn, TensorFlow, and PyTorch.</w:t>
      </w:r>
    </w:p>
    <w:p>
      <w:pPr>
        <w:numPr>
          <w:ilvl w:val="0"/>
          <w:numId w:val="1003"/>
        </w:numPr>
        <w:pStyle w:val="Compact"/>
      </w:pPr>
      <w:r>
        <w:rPr>
          <w:bCs/>
          <w:b/>
        </w:rPr>
        <w:t xml:space="preserve">Data Visualization:</w:t>
      </w:r>
      <w:r>
        <w:t xml:space="preserve"> </w:t>
      </w:r>
      <w:r>
        <w:t xml:space="preserve">Mastery of tools like Tableau or Power BI to communicate complex findings to non-technical managers in France Lyon.</w:t>
      </w:r>
    </w:p>
    <w:p>
      <w:pPr>
        <w:numPr>
          <w:ilvl w:val="0"/>
          <w:numId w:val="1003"/>
        </w:numPr>
        <w:pStyle w:val="Compact"/>
      </w:pPr>
      <w:r>
        <w:rPr>
          <w:bCs/>
          <w:b/>
        </w:rPr>
        <w:t xml:space="preserve">Linguistic Capability:</w:t>
      </w:r>
      <w:r>
        <w:t xml:space="preserve"> </w:t>
      </w:r>
      <w:r>
        <w:t xml:space="preserve">Fluency in both English (for global reporting) and French (for local interaction and NLP tasks).</w:t>
      </w:r>
    </w:p>
    <w:p>
      <w:pPr>
        <w:numPr>
          <w:ilvl w:val="0"/>
          <w:numId w:val="1003"/>
        </w:numPr>
        <w:pStyle w:val="Compact"/>
      </w:pPr>
      <w:r>
        <w:rPr>
          <w:bCs/>
          <w:b/>
        </w:rPr>
        <w:t xml:space="preserve">Statistical Acumen:</w:t>
      </w:r>
      <w:r>
        <w:t xml:space="preserve"> </w:t>
      </w:r>
      <w:r>
        <w:t xml:space="preserve">Strong background in statistics to ensure the validity of models used for high-stakes business decisions.</w:t>
      </w:r>
    </w:p>
    <w:bookmarkEnd w:id="24"/>
    <w:bookmarkEnd w:id="25"/>
    <w:bookmarkStart w:id="26" w:name="expected-outcomes-and-roi"/>
    <w:p>
      <w:pPr>
        <w:pStyle w:val="Heading2"/>
      </w:pPr>
      <w:r>
        <w:t xml:space="preserve">6. Expected Outcomes and ROI</w:t>
      </w:r>
    </w:p>
    <w:p>
      <w:pPr>
        <w:pStyle w:val="FirstParagraph"/>
      </w:pPr>
      <w:r>
        <w:t xml:space="preserve">The integration of a Data Scientist in France Lyon is projected to yield significant returns on investment within the first 18 months. Key performance indicators (KPIs) include:</w:t>
      </w:r>
    </w:p>
    <w:p>
      <w:pPr>
        <w:numPr>
          <w:ilvl w:val="0"/>
          <w:numId w:val="1004"/>
        </w:numPr>
        <w:pStyle w:val="Compact"/>
      </w:pPr>
      <w:r>
        <w:rPr>
          <w:bCs/>
          <w:b/>
        </w:rPr>
        <w:t xml:space="preserve">Increase in Operational Efficiency:</w:t>
      </w:r>
      <w:r>
        <w:t xml:space="preserve"> </w:t>
      </w:r>
      <w:r>
        <w:t xml:space="preserve">A targeted 15% reduction in logistics costs through optimized routing algorithms.</w:t>
      </w:r>
    </w:p>
    <w:p>
      <w:pPr>
        <w:numPr>
          <w:ilvl w:val="0"/>
          <w:numId w:val="1004"/>
        </w:numPr>
        <w:pStyle w:val="Compact"/>
      </w:pPr>
      <w:r>
        <w:rPr>
          <w:bCs/>
          <w:b/>
        </w:rPr>
        <w:t xml:space="preserve">Growth in Customer Retention:</w:t>
      </w:r>
    </w:p>
    <w:p>
      <w:pPr>
        <w:numPr>
          <w:ilvl w:val="0"/>
          <w:numId w:val="1004"/>
        </w:numPr>
        <w:pStyle w:val="Compact"/>
      </w:pPr>
      <w:r>
        <w:t xml:space="preserve">Accelerated Time-to-Market:</w:t>
      </w:r>
    </w:p>
    <w:bookmarkEnd w:id="26"/>
    <w:bookmarkStart w:id="27" w:name="conclusion"/>
    <w:p>
      <w:pPr>
        <w:pStyle w:val="Heading2"/>
      </w:pPr>
      <w:r>
        <w:t xml:space="preserve">7. Conclusion</w:t>
      </w:r>
    </w:p>
    <w:p>
      <w:pPr>
        <w:pStyle w:val="FirstParagraph"/>
      </w:pPr>
      <w:r>
        <w:t xml:space="preserve">The establishment of a Data Scientist role in France Lyon is a strategic imperative that aligns with our global digital transformation goals while respecting local market dynamics. By capitalizing on the technological ecosystem of Lyon, we position ourselves at the forefront of innovation in the region. This Project Report recommends immediate initiation of the recruitment process to secure top-tier talent capable of unlocking the full potential of our data assets in France Lyon.</w:t>
      </w:r>
    </w:p>
    <w:p>
      <w:pPr>
        <w:pStyle w:val="BodyText"/>
      </w:pPr>
      <w:r>
        <w:t xml:space="preserve">We await your approval to proceed with defining specific job descriptions and engaging local recruitment partners specializing in tech talent within the Auvergne-Rhône-Alpes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Data Scientist Role in France Lyon</dc:title>
  <dc:creator/>
  <dc:language>en</dc:language>
  <cp:keywords/>
  <dcterms:created xsi:type="dcterms:W3CDTF">2026-07-29T18:33:25Z</dcterms:created>
  <dcterms:modified xsi:type="dcterms:W3CDTF">2026-07-29T18:33:25Z</dcterms:modified>
</cp:coreProperties>
</file>

<file path=docProps/custom.xml><?xml version="1.0" encoding="utf-8"?>
<Properties xmlns="http://schemas.openxmlformats.org/officeDocument/2006/custom-properties" xmlns:vt="http://schemas.openxmlformats.org/officeDocument/2006/docPropsVTypes"/>
</file>