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About:</w:t>
      </w:r>
    </w:p>
    <w:p>
      <w:pPr>
        <w:pStyle w:val="BodyText"/>
      </w:pPr>
      <w:r>
        <w:t xml:space="preserve">Location: India New Delhi</w:t>
      </w:r>
    </w:p>
    <w:bookmarkEnd w:id="20"/>
    <w:bookmarkStart w:id="22" w:name="executive-summary"/>
    <w:bookmarkStart w:id="21" w:name="X430381542d2eb8d7d746538fb73b5c639a39ac5"/>
    <w:p>
      <w:pPr>
        <w:pStyle w:val="Heading1"/>
      </w:pPr>
      <w:r>
        <w:t xml:space="preserve">The Importance of Data Scientist in India New Delhi</w:t>
      </w:r>
    </w:p>
    <w:p>
      <w:pPr>
        <w:pStyle w:val="FirstParagraph"/>
      </w:pPr>
      <w:r>
        <w:t xml:space="preserve">In the rapidly evolving landscape of global technology, the demand for specialized technical expertise has never been higher. This specific project report highlights why hiring a qualified Data Scientist is critical for our operations within India New Delhi. As a major metropolitan hub and the political capital of one of the world's fastest-growing economies, India New Delhi represents a unique blend of traditional governance structures and cutting-edge technological innovation.</w:t>
      </w:r>
    </w:p>
    <w:p>
      <w:pPr>
        <w:pStyle w:val="BodyText"/>
      </w:pPr>
      <w:r>
        <w:t xml:space="preserve">The integration of advanced analytics into business strategies is no longer optional; it is a necessity for survival and growth. By establishing our analytical capabilities in India New Delhi, we can leverage the region's vast talent pool while simultaneously tapping into local market insights that are specific to South Asia. This document outlines the strategic value, operational requirements, and expected outcomes of deploying a Data Scientist role within this specific geographic context.</w:t>
      </w:r>
    </w:p>
    <w:bookmarkEnd w:id="21"/>
    <w:bookmarkEnd w:id="22"/>
    <w:bookmarkStart w:id="23" w:name="strategic-overview"/>
    <w:p>
      <w:pPr>
        <w:pStyle w:val="Heading2"/>
      </w:pPr>
      <w:r>
        <w:t xml:space="preserve">Strategic Overview</w:t>
      </w:r>
    </w:p>
    <w:p>
      <w:pPr>
        <w:pStyle w:val="FirstParagraph"/>
      </w:pPr>
      <w:r>
        <w:t xml:space="preserve">India New Delhi serves as a primary center for information technology services in South Asia. The city is home to numerous startup incubators, global technology parks, and educational institutions that produce high-caliber engineering graduates annually. For our organization, positioning our core analytical team in India New Delhi allows us to remain agile while accessing some of the most competitive talent markets globally.</w:t>
      </w:r>
    </w:p>
    <w:p>
      <w:pPr>
        <w:pStyle w:val="BodyText"/>
      </w:pPr>
      <w:r>
        <w:t xml:space="preserve">A Data Scientist brings with them not just coding proficiency but also a deep understanding of statistical modeling and business intelligence. In the context of India New Delhi, where digital adoption across both public sector organizations and private enterprises is skyrocketing, there is an unprecedented opportunity to derive actionable insights from consumer behavior, urban infrastructure usage patterns, and financial transactions.</w:t>
      </w:r>
    </w:p>
    <w:bookmarkEnd w:id="23"/>
    <w:bookmarkStart w:id="25" w:name="responsibilities-and-skills"/>
    <w:bookmarkStart w:id="24" w:name="data-scientist-role-responsibilities"/>
    <w:p>
      <w:pPr>
        <w:pStyle w:val="Heading2"/>
      </w:pPr>
      <w:r>
        <w:t xml:space="preserve">Data Scientist Role Responsibilities</w:t>
      </w:r>
    </w:p>
    <w:p>
      <w:pPr>
        <w:pStyle w:val="FirstParagraph"/>
      </w:pPr>
      <w:r>
        <w:t xml:space="preserve">The Data Scientist will serve as the cornerstone of our analytics department in India New Delhi. Their primary responsibilities include developing predictive models to forecast market trends, cleaning and organizing large datasets from various regional sources, and communicating complex findings to stakeholders who may not possess technical backgrounds.</w:t>
      </w:r>
    </w:p>
    <w:p>
      <w:pPr>
        <w:pStyle w:val="BodyText"/>
      </w:pPr>
      <w:r>
        <w:t xml:space="preserve">Specifically, the ideal candidate must demonstrate strong proficiency in Python or R for statistical computing. Additionally, experience with machine learning frameworks such as TensorFlow or PyTorch is essential for building robust algorithms that can process real-time data streams. Given the local market dynamics in India New Delhi, familiarity with regional databases and regulatory compliance regarding data privacy laws will also be a crucial skill set.</w:t>
      </w:r>
    </w:p>
    <w:p>
      <w:pPr>
        <w:numPr>
          <w:ilvl w:val="0"/>
          <w:numId w:val="1001"/>
        </w:numPr>
        <w:pStyle w:val="Compact"/>
      </w:pPr>
      <w:r>
        <w:rPr>
          <w:bCs/>
          <w:b/>
        </w:rPr>
        <w:t xml:space="preserve">Data Collection:</w:t>
      </w:r>
      <w:r>
        <w:t xml:space="preserve"> </w:t>
      </w:r>
      <w:r>
        <w:t xml:space="preserve">Gathering raw information from diverse platforms operating across India New Delhi.</w:t>
      </w:r>
    </w:p>
    <w:p>
      <w:pPr>
        <w:numPr>
          <w:ilvl w:val="0"/>
          <w:numId w:val="1001"/>
        </w:numPr>
        <w:pStyle w:val="Compact"/>
      </w:pPr>
      <w:r>
        <w:rPr>
          <w:bCs/>
          <w:b/>
        </w:rPr>
        <w:t xml:space="preserve">Cleaning &amp; Processing:</w:t>
      </w:r>
    </w:p>
    <w:p>
      <w:pPr>
        <w:numPr>
          <w:ilvl w:val="0"/>
          <w:numId w:val="1001"/>
        </w:numPr>
        <w:pStyle w:val="Compact"/>
      </w:pPr>
      <w:r>
        <w:rPr>
          <w:u w:val="single"/>
        </w:rPr>
        <w:t xml:space="preserve">B</w:t>
      </w:r>
    </w:p>
    <w:p>
      <w:pPr>
        <w:numPr>
          <w:ilvl w:val="0"/>
          <w:numId w:val="1000"/>
        </w:numPr>
        <w:pStyle w:val="Compact"/>
      </w:pPr>
      <w:r>
        <w:t xml:space="preserve">Analysis: Conducting deep dives into customer behavior patterns unique to the Indian demographic.</w:t>
      </w:r>
    </w:p>
    <w:bookmarkEnd w:id="24"/>
    <w:bookmarkEnd w:id="25"/>
    <w:bookmarkStart w:id="27" w:name="regional-context"/>
    <w:bookmarkStart w:id="26" w:name="the-unique-context-of-india-new-delhi"/>
    <w:p>
      <w:pPr>
        <w:pStyle w:val="Heading2"/>
      </w:pPr>
      <w:r>
        <w:t xml:space="preserve">The Unique Context of India New Delhi</w:t>
      </w:r>
    </w:p>
    <w:p>
      <w:pPr>
        <w:pStyle w:val="FirstParagraph"/>
      </w:pPr>
      <w:r>
        <w:t xml:space="preserve">Operating a Data Scientist role in India New Delhi presents distinct challenges and opportunities compared to other global hubs like San Francisco or London. One significant factor is the sheer volume of multilingual data generated daily by users across North India. The Data Scientist must be prepared to handle Natural Language Processing (NLP) tasks that involve translating, interpreting, and analyzing text data in Hindi and other local dialects.</w:t>
      </w:r>
    </w:p>
    <w:p>
      <w:pPr>
        <w:pStyle w:val="BodyText"/>
      </w:pPr>
      <w:r>
        <w:t xml:space="preserve">Furthermore, India New Delhi's infrastructure projects provide a treasure trove of spatial and logistical data. By utilizing geospatial analysis techniques, our Data Scientist can help optimize supply chain routes within the capital region. This capability is particularly valuable for logistics companies aiming to reduce delivery times amidst heavy traffic conditions typical of the city.</w:t>
      </w:r>
    </w:p>
    <w:p>
      <w:pPr>
        <w:pStyle w:val="BodyText"/>
      </w:pPr>
      <w:r>
        <w:t xml:space="preserve">The regulatory environment in India New Delhi is also highly scrutinized by central government bodies. Therefore, ensuring that all data handling practices comply with local digital policies is paramount. A skilled Data Scientist acts as a safeguard, implementing automated checks to ensure adherence to these stringent regulations without compromising on analytical output.</w:t>
      </w:r>
    </w:p>
    <w:bookmarkEnd w:id="26"/>
    <w:bookmarkEnd w:id="27"/>
    <w:bookmarkStart w:id="29" w:name="expected-outcomes"/>
    <w:bookmarkStart w:id="28" w:name="expected-outcomes-and-roi"/>
    <w:p>
      <w:pPr>
        <w:pStyle w:val="Heading2"/>
      </w:pPr>
      <w:r>
        <w:t xml:space="preserve">Expected Outcomes and ROI</w:t>
      </w:r>
    </w:p>
    <w:p>
      <w:pPr>
        <w:pStyle w:val="FirstParagraph"/>
      </w:pPr>
      <w:r>
        <w:t xml:space="preserve">Upon successful integration of the Data Scientist into our India New Delhi operations, we anticipate several key outcomes in the first year. First is the establishment of a centralized data warehouse that consolidates siloed information from various departments.</w:t>
      </w:r>
    </w:p>
    <w:p>
      <w:pPr>
        <w:pStyle w:val="BodyText"/>
      </w:pPr>
      <w:r>
        <w:t xml:space="preserve">Second, we expect a measurable improvement in decision-making speed due to automated reporting dashboards provided by our new hire. These visualizations will allow management to respond quickly to market shifts specific to India New Delhi. Finally, the development of proprietary algorithms tailored for local consumer behavior will give us a competitive edge over rivals who rely solely on generic global models.</w:t>
      </w:r>
    </w:p>
    <w:p>
      <w:pPr>
        <w:pStyle w:val="BodyText"/>
      </w:pPr>
      <w:r>
        <w:t xml:space="preserve">The return on investment (ROI) is projected to exceed initial costs within eighteen months through efficiency gains and new revenue streams generated by data-driven product offerings tailored specifically for audiences in India New Delhi.</w:t>
      </w:r>
    </w:p>
    <w:bookmarkEnd w:id="28"/>
    <w:bookmarkEnd w:id="29"/>
    <w:bookmarkStart w:id="30" w:name="conclusion"/>
    <w:p>
      <w:pPr>
        <w:pStyle w:val="Heading2"/>
      </w:pPr>
      <w:r>
        <w:t xml:space="preserve">Conclusion</w:t>
      </w:r>
    </w:p>
    <w:p>
      <w:pPr>
        <w:pStyle w:val="FirstParagraph"/>
      </w:pPr>
      <w:r>
        <w:t xml:space="preserve">In summary, the establishment of a Data Scientist position in India New Delhi is not merely an expansion of headcount but a strategic imperative for long-term success. The combination of world-class talent availability, access to rich regional datasets, and proximity to emerging markets makes this location ideal for driving innovation.</w:t>
      </w:r>
    </w:p>
    <w:p>
      <w:pPr>
        <w:pStyle w:val="BodyText"/>
      </w:pPr>
      <w:r>
        <w:t xml:space="preserve">We strongly recommend proceeding with immediate recruitment efforts targeting experienced professionals located within or willing to relocate to India New Delhi. By empowering our Data Scientist with the right tools and support structure, we position ourselves at the forefront of data-driven excellence in South Asia.</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 India New Delhi</dc:title>
  <dc:creator/>
  <dc:language>en</dc:language>
  <cp:keywords/>
  <dcterms:created xsi:type="dcterms:W3CDTF">2026-07-29T12:21:04Z</dcterms:created>
  <dcterms:modified xsi:type="dcterms:W3CDTF">2026-07-29T12:21:04Z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