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Project</w:t>
      </w:r>
      <w:r>
        <w:t xml:space="preserve"> </w:t>
      </w:r>
      <w:r>
        <w:t xml:space="preserve">Report</w:t>
      </w:r>
      <w:r>
        <w:t xml:space="preserve"> </w:t>
      </w:r>
      <w:r>
        <w:t xml:space="preserve">-</w:t>
      </w:r>
      <w:r>
        <w:t xml:space="preserve"> </w:t>
      </w:r>
      <w:r>
        <w:t xml:space="preserve">Kazakhstan</w:t>
      </w:r>
      <w:r>
        <w:t xml:space="preserve"> </w:t>
      </w:r>
      <w:r>
        <w:t xml:space="preserve">Almaty</w:t>
      </w:r>
    </w:p>
    <w:p>
      <w:pPr>
        <w:pStyle w:val="FirstParagraph"/>
      </w:pPr>
      <w:r>
        <w:t xml:space="preserve">```html</w:t>
      </w:r>
    </w:p>
    <w:bookmarkStart w:id="34" w:name="X43703ee734090b9c54f95a27795fa19e54669c3"/>
    <w:p>
      <w:pPr>
        <w:pStyle w:val="Heading1"/>
      </w:pPr>
      <w:r>
        <w:t xml:space="preserve">Project Report on Data Scientist Initiatives in Kazakhstan Almaty</w:t>
      </w:r>
    </w:p>
    <w:p>
      <w:r>
        <w:pict>
          <v:rect style="width:0;height:1.5pt" o:hralign="center" o:hrstd="t" o:hr="t"/>
        </w:pict>
      </w:r>
    </w:p>
    <w:bookmarkStart w:id="21" w:name="introduction"/>
    <w:bookmarkStart w:id="20" w:name="project-overview-and-objective"/>
    <w:p>
      <w:pPr>
        <w:pStyle w:val="Heading3"/>
      </w:pPr>
      <w:r>
        <w:t xml:space="preserve">1. Project Overview and Objective</w:t>
      </w:r>
    </w:p>
    <w:p>
      <w:pPr>
        <w:pStyle w:val="FirstParagraph"/>
      </w:pPr>
      <w:r>
        <w:t xml:space="preserve">This document serves as a comprehensive project report detailing the strategic implementation and operational scope of Data Scientist roles within the growing tech ecosystem of Kazakhstan Almaty. As digital transformation accelerates globally, Kazakhstan has positioned itself as a central hub for technological innovation in Central Asia. This report focuses on how specialized data analysis and machine learning expertise can be leveraged to solve local economic challenges while contributing to the global knowledge economy.</w:t>
      </w:r>
    </w:p>
    <w:p>
      <w:pPr>
        <w:pStyle w:val="BodyText"/>
      </w:pPr>
      <w:r>
        <w:t xml:space="preserve">The primary objective of this initiative is to establish a robust framework for hiring, training, and deploying Data Scientists in Kazakhstan Almaty. By aligning technical capabilities with regional business needs—ranging from fintech and telecommunications to agriculture and logistics—we aim to create a sustainable data-driven culture. This report outlines the current landscape, specific requirements for the Data Scientist position in this region, strategic implementation steps, challenges specific to Kazakhstan Almaty, expected outcomes, and long-term recommendations.</w:t>
      </w:r>
    </w:p>
    <w:bookmarkEnd w:id="20"/>
    <w:bookmarkEnd w:id="21"/>
    <w:bookmarkStart w:id="23" w:name="current_landscape"/>
    <w:bookmarkStart w:id="22" w:name="X3cd449f94473f5ceefa4d07311019be563e1812"/>
    <w:p>
      <w:pPr>
        <w:pStyle w:val="Heading3"/>
      </w:pPr>
      <w:r>
        <w:t xml:space="preserve">2. The Current Landscape of Technology in Kazakhstan Almaty</w:t>
      </w:r>
    </w:p>
    <w:p>
      <w:pPr>
        <w:pStyle w:val="FirstParagraph"/>
      </w:pPr>
      <w:r>
        <w:t xml:space="preserve">Kazakhstan Almaty stands as the financial and cultural capital of the nation, hosting the majority of corporate headquarters and tech startups in the country. Historically reliant on natural resources, Kazakhstan has aggressively pursued economic diversification through its "Digital Kazakhstan" program. In recent years, Almaty has emerged as a significant destination for IT professionals due to favorable tax incentives for software companies and a strategic location bridging European and Asian markets.</w:t>
      </w:r>
    </w:p>
    <w:p>
      <w:pPr>
        <w:pStyle w:val="BodyText"/>
      </w:pPr>
      <w:r>
        <w:t xml:space="preserve">The demand for data analytics in the region is skyrocketing. Major banks, including Halyk Bank and Kaspi.kz, utilize advanced algorithms for credit scoring and risk management. Meanwhile, e-commerce platforms like Kaspi Marketplace rely heavily on recommendation engines to drive sales. Consequently, the need for skilled Data Scientists who understand both global best practices and local market nuances has never been higher.</w:t>
      </w:r>
    </w:p>
    <w:bookmarkEnd w:id="22"/>
    <w:bookmarkEnd w:id="23"/>
    <w:bookmarkStart w:id="25" w:name="role_definition"/>
    <w:bookmarkStart w:id="24" w:name="Xc351b010a15c196e254aa3d6c4724c9403b9246"/>
    <w:p>
      <w:pPr>
        <w:pStyle w:val="Heading3"/>
      </w:pPr>
      <w:r>
        <w:t xml:space="preserve">3. Defining the Role of a Data Scientist in this Context</w:t>
      </w:r>
    </w:p>
    <w:p>
      <w:pPr>
        <w:pStyle w:val="FirstParagraph"/>
      </w:pPr>
      <w:r>
        <w:t xml:space="preserve">A Data Scientist in this specific context is not merely an analyst but a strategic partner capable of turning vast datasets into actionable business insights. The core responsibilities include:</w:t>
      </w:r>
    </w:p>
    <w:p>
      <w:pPr>
        <w:numPr>
          <w:ilvl w:val="0"/>
          <w:numId w:val="1001"/>
        </w:numPr>
        <w:pStyle w:val="Compact"/>
      </w:pPr>
      <w:r>
        <w:rPr>
          <w:bCs/>
          <w:b/>
        </w:rPr>
        <w:t xml:space="preserve">Predictive Modeling and Machine Learning:</w:t>
      </w:r>
      <w:r>
        <w:t xml:space="preserve"> </w:t>
      </w:r>
      <w:r>
        <w:t xml:space="preserve">Developing models to forecast market trends, consumer behavior, and operational efficiency within the Kazakhstani economy.</w:t>
      </w:r>
    </w:p>
    <w:p>
      <w:pPr>
        <w:numPr>
          <w:ilvl w:val="0"/>
          <w:numId w:val="1001"/>
        </w:numPr>
        <w:pStyle w:val="Compact"/>
      </w:pPr>
      <w:r>
        <w:rPr>
          <w:bCs/>
          <w:b/>
        </w:rPr>
        <w:t xml:space="preserve">Data Engineering Support:</w:t>
      </w:r>
      <w:r>
        <w:t xml:space="preserve"> </w:t>
      </w:r>
      <w:r>
        <w:t xml:space="preserve">Collaborating with engineering teams in Kazakhstan Almaty to ensure data pipelines are clean, reliable, and scalable.</w:t>
      </w:r>
    </w:p>
    <w:p>
      <w:pPr>
        <w:numPr>
          <w:ilvl w:val="0"/>
          <w:numId w:val="1001"/>
        </w:numPr>
        <w:pStyle w:val="Compact"/>
      </w:pPr>
      <w:r>
        <w:rPr>
          <w:bCs/>
          <w:b/>
        </w:rPr>
        <w:t xml:space="preserve">Natural Language Processing (NLP):</w:t>
      </w:r>
      <w:r>
        <w:t xml:space="preserve"> </w:t>
      </w:r>
      <w:r>
        <w:t xml:space="preserve">Analyzing customer feedback and reviews, particularly for services requiring bilingual capabilities (Russian and Kazakh languages).</w:t>
      </w:r>
    </w:p>
    <w:p>
      <w:pPr>
        <w:numPr>
          <w:ilvl w:val="0"/>
          <w:numId w:val="1001"/>
        </w:numPr>
        <w:pStyle w:val="Compact"/>
      </w:pPr>
      <w:r>
        <w:rPr>
          <w:bCs/>
          <w:b/>
        </w:rPr>
        <w:t xml:space="preserve">Vizualization and Communication:</w:t>
      </w:r>
      <w:r>
        <w:t xml:space="preserve"> </w:t>
      </w:r>
      <w:r>
        <w:t xml:space="preserve">Translating complex data findings into clear dashboards for stakeholders who may not have technical backgrounds.</w:t>
      </w:r>
    </w:p>
    <w:p>
      <w:pPr>
        <w:pStyle w:val="FirstParagraph"/>
      </w:pPr>
      <w:r>
        <w:t xml:space="preserve">The Data Scientist must be proficient in Python, SQL, R, and various machine learning libraries (such as TensorFlow or PyTorch). Furthermore, soft skills are paramount; the ability to communicate effectively in English (for global collaboration) and Russian or Kazakh (for local integration) is essential.</w:t>
      </w:r>
    </w:p>
    <w:bookmarkEnd w:id="24"/>
    <w:bookmarkEnd w:id="25"/>
    <w:bookmarkStart w:id="27" w:name="implementation"/>
    <w:bookmarkStart w:id="26" w:name="X70e11ceba5a9536c223f6dab021bf96c8e851e3"/>
    <w:p>
      <w:pPr>
        <w:pStyle w:val="Heading3"/>
      </w:pPr>
      <w:r>
        <w:t xml:space="preserve">4. Implementation Strategy for Kazakhstan Almaty</w:t>
      </w:r>
    </w:p>
    <w:p>
      <w:pPr>
        <w:pStyle w:val="FirstParagraph"/>
      </w:pPr>
      <w:r>
        <w:t xml:space="preserve">To successfully deploy Data Science capabilities in Kazakhstan Almaty, the project proposes a three-phase approach:</w:t>
      </w:r>
    </w:p>
    <w:p>
      <w:pPr>
        <w:numPr>
          <w:ilvl w:val="0"/>
          <w:numId w:val="1002"/>
        </w:numPr>
        <w:pStyle w:val="Compact"/>
      </w:pPr>
      <w:r>
        <w:rPr>
          <w:bCs/>
          <w:b/>
        </w:rPr>
        <w:t xml:space="preserve">Talent Acquisition and Training:</w:t>
      </w:r>
      <w:r>
        <w:t xml:space="preserve"> </w:t>
      </w:r>
      <w:r>
        <w:t xml:space="preserve">Partnering with leading universities in Kazakhstan, such as Nazarbayev University and Al-Farabi Kazakh National University, to identify top talent. We will establish an internship pipeline to nurture local students into professional Data Scientists.</w:t>
      </w:r>
    </w:p>
    <w:p>
      <w:pPr>
        <w:numPr>
          <w:ilvl w:val="0"/>
          <w:numId w:val="1002"/>
        </w:numPr>
        <w:pStyle w:val="Compact"/>
      </w:pPr>
      <w:r>
        <w:rPr>
          <w:bCs/>
          <w:b/>
        </w:rPr>
        <w:t xml:space="preserve">Cross-Border Mentorship:</w:t>
      </w:r>
      <w:r>
        <w:t xml:space="preserve"> </w:t>
      </w:r>
      <w:r>
        <w:t xml:space="preserve">Establishing a mentorship program connecting junior Data Scientists in Kazakhstan Almaty with senior experts from global tech hubs. This ensures knowledge transfer and maintains high international standards of data integrity and algorithmic fairness.</w:t>
      </w:r>
    </w:p>
    <w:p>
      <w:pPr>
        <w:numPr>
          <w:ilvl w:val="0"/>
          <w:numId w:val="1002"/>
        </w:numPr>
        <w:pStyle w:val="Compact"/>
      </w:pPr>
      <w:r>
        <w:rPr>
          <w:bCs/>
          <w:b/>
        </w:rPr>
        <w:t xml:space="preserve">Institutional Infrastructure Setup:</w:t>
      </w:r>
      <w:r>
        <w:t xml:space="preserve"> </w:t>
      </w:r>
      <w:r>
        <w:t xml:space="preserve">Setting up robust cloud infrastructure (AWS, Azure, or local equivalents) within Kazakhstan Almaty to ensure data sovereignty and low latency for domestic users. Compliance with local data protection laws is a critical component of this phase.</w:t>
      </w:r>
    </w:p>
    <w:bookmarkEnd w:id="26"/>
    <w:bookmarkEnd w:id="27"/>
    <w:bookmarkStart w:id="29" w:name="challenges"/>
    <w:bookmarkStart w:id="28" w:name="challenges-and-mitigation-strategies"/>
    <w:p>
      <w:pPr>
        <w:pStyle w:val="Heading3"/>
      </w:pPr>
      <w:r>
        <w:t xml:space="preserve">5. Challenges and Mitigation Strategies</w:t>
      </w:r>
    </w:p>
    <w:p>
      <w:pPr>
        <w:pStyle w:val="FirstParagraph"/>
      </w:pPr>
      <w:r>
        <w:t xml:space="preserve">The journey to becoming a global leader in Data Science in Kazakhstan Almaty is not without hurdles. The primary challenge remains the "brain drain," where top talent emigrates for better opportunities abroad. To mitigate this, we propose competitive salary structures benchmarked against European standards and a strong emphasis on remote-work flexibility.</w:t>
      </w:r>
    </w:p>
    <w:p>
      <w:pPr>
        <w:pStyle w:val="BodyText"/>
      </w:pPr>
      <w:r>
        <w:t xml:space="preserve">Another significant challenge is the language barrier in technical documentation. While English is the lingua franca of code, business stakeholders in Kazakhstan Almaty may require reports in Russian or Kazakh. Therefore, bilingual documentation and hybrid team structures are necessary to bridge this gap effectively.</w:t>
      </w:r>
    </w:p>
    <w:bookmarkEnd w:id="28"/>
    <w:bookmarkEnd w:id="29"/>
    <w:bookmarkStart w:id="31" w:name="outcomes"/>
    <w:bookmarkStart w:id="30" w:name="expected-outcomes-and-impact"/>
    <w:p>
      <w:pPr>
        <w:pStyle w:val="Heading3"/>
      </w:pPr>
      <w:r>
        <w:t xml:space="preserve">6. Expected Outcomes and Impact</w:t>
      </w:r>
    </w:p>
    <w:p>
      <w:pPr>
        <w:pStyle w:val="FirstParagraph"/>
      </w:pPr>
      <w:r>
        <w:t xml:space="preserve">The successful implementation of these Data Scientist initiatives in Kazakhstan Almaty is projected to yield several key outcomes. Economically, it will contribute to the diversification of the national GDP by boosting the tech sector's output. For enterprises, we expect a 20-30% improvement in operational efficiency through automation and predictive analytics.</w:t>
      </w:r>
    </w:p>
    <w:p>
      <w:pPr>
        <w:pStyle w:val="BodyText"/>
      </w:pPr>
      <w:r>
        <w:t xml:space="preserve">Socially, this project aims to create a high-value employment ecosystem that encourages young Kazakhstani talent to remain in the country. By fostering a culture of innovation in Kazakhstan Almaty, we pave the way for sustainable economic growth and improved quality of life through better public services and financial inclusion.</w:t>
      </w:r>
    </w:p>
    <w:bookmarkEnd w:id="30"/>
    <w:bookmarkEnd w:id="31"/>
    <w:bookmarkStart w:id="32" w:name="recommendations"/>
    <w:p>
      <w:pPr>
        <w:pStyle w:val="Heading3"/>
      </w:pPr>
      <w:r>
        <w:t xml:space="preserve">7. Recommendations</w:t>
      </w:r>
    </w:p>
    <w:p>
      <w:pPr>
        <w:pStyle w:val="FirstParagraph"/>
      </w:pPr>
      <w:r>
        <w:t xml:space="preserve">In conclusion, investing in Data Scientist roles is a strategic imperative for the future of Kazakhstan Almaty. We recommend that corporate leaders and government bodies collaborate to create a unified "Data Science Roadmap." This should include tax breaks for companies hiring certified Data Scientists and subsidies for continuous education.</w:t>
      </w:r>
    </w:p>
    <w:p>
      <w:pPr>
        <w:pStyle w:val="BodyText"/>
      </w:pPr>
      <w:r>
        <w:t xml:space="preserve">Focusing on specialized niches—such as agritech, given Kazakhstan's agricultural sector, or fintech—will provide the most immediate ROI. Furthermore, establishing an annual "Almaty Data Summit" can serve as a platform to showcase local talent and attract international investment to the region.</w:t>
      </w:r>
    </w:p>
    <w:bookmarkEnd w:id="32"/>
    <w:bookmarkStart w:id="33" w:name="conclusion"/>
    <w:p>
      <w:pPr>
        <w:pStyle w:val="Heading3"/>
      </w:pPr>
      <w:r>
        <w:t xml:space="preserve">8. Conclusion</w:t>
      </w:r>
    </w:p>
    <w:p>
      <w:pPr>
        <w:pStyle w:val="FirstParagraph"/>
      </w:pPr>
      <w:r>
        <w:t xml:space="preserve">This report highlights the critical importance of integrating Data Scientist expertise into the fabric of Kazakhstan Almaty's economy. As a gateway between East and West, Kazakhstan Almaty is uniquely positioned to become a premier destination for data innovation in Central Asia. By addressing current challenges and leveraging local talent, we can build a resilient data infrastructure that serves not only local businesses but contributes to the global technological community. The time for action is now; by prioritizing the development of Data Scientist capabilities, Kazakhstan Almaty will secure its place as a future-ready digital hub.</w:t>
      </w:r>
    </w:p>
    <w:bookmarkEnd w:id="33"/>
    <w:p>
      <w:pPr>
        <w:pStyle w:val="BodyText"/>
      </w:pPr>
      <w:r>
        <w:t xml:space="preserve">```</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Project Report - Kazakhstan Almaty</dc:title>
  <dc:creator/>
  <dc:language>en</dc:language>
  <cp:keywords/>
  <dcterms:created xsi:type="dcterms:W3CDTF">2026-07-29T12:39:01Z</dcterms:created>
  <dcterms:modified xsi:type="dcterms:W3CDTF">2026-07-29T12:39:01Z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