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Science</w:t>
      </w:r>
      <w:r>
        <w:t xml:space="preserve"> </w:t>
      </w:r>
      <w:r>
        <w:t xml:space="preserve">Capabilities</w:t>
      </w:r>
      <w:r>
        <w:t xml:space="preserve"> </w:t>
      </w:r>
      <w:r>
        <w:t xml:space="preserve">in</w:t>
      </w:r>
      <w:r>
        <w:t xml:space="preserve"> </w:t>
      </w:r>
      <w:r>
        <w:t xml:space="preserve">Morocco,</w:t>
      </w:r>
      <w:r>
        <w:t xml:space="preserve"> </w:t>
      </w:r>
      <w:r>
        <w:t xml:space="preserve">Casablanca</w:t>
      </w:r>
    </w:p>
    <w:bookmarkStart w:id="35" w:name="Xac198c77b6da74fe4ed2873e05fd96eaecabcba"/>
    <w:p>
      <w:pPr>
        <w:pStyle w:val="Heading1"/>
      </w:pPr>
      <w:r>
        <w:t xml:space="preserve">Project Report: Strategic Implementation of Data Science Capabilities in Morocco, Casablanca</w:t>
      </w:r>
    </w:p>
    <w:bookmarkStart w:id="20" w:name="executive-summary"/>
    <w:p>
      <w:pPr>
        <w:pStyle w:val="Heading2"/>
      </w:pPr>
      <w:r>
        <w:t xml:space="preserve">Executive Summary</w:t>
      </w:r>
    </w:p>
    <w:p>
      <w:pPr>
        <w:pStyle w:val="FirstParagraph"/>
      </w:pPr>
      <w:r>
        <w:t xml:space="preserve">This document serves as a comprehensive Project Report outlining the strategic initiative to establish and expand advanced data analytics infrastructure within the bustling economic hub of Morocco, specifically targeting the metropolis of Casablanca. As digital transformation accelerates globally, the role of a skilled Data Scientist has become pivotal in driving operational efficiency, innovation, and competitive advantage. This report details the rationale for leveraging human capital in Casablanca to address complex business challenges, analyzing local talent availability, market dynamics, and economic benefits. By focusing on Morocco's strategic position as a gateway to Africa and its growing technological ecosystem, this project aims to mitigate risks associated with centralized operations while fostering a robust culture of data-driven decision-making.</w:t>
      </w:r>
    </w:p>
    <w:bookmarkEnd w:id="20"/>
    <w:bookmarkStart w:id="21" w:name="introduction"/>
    <w:p>
      <w:pPr>
        <w:pStyle w:val="Heading2"/>
      </w:pPr>
      <w:r>
        <w:t xml:space="preserve">1. Introduction</w:t>
      </w:r>
    </w:p>
    <w:p>
      <w:pPr>
        <w:pStyle w:val="FirstParagraph"/>
      </w:pPr>
      <w:r>
        <w:t xml:space="preserve">In the contemporary business landscape, data is widely recognized as the new oil. However, raw data possesses little value without refinement, analysis, and interpretation. This is where the expertise of a Data Scientist becomes indispensable. The objective of this project report is to define the scope, methodology, and expected outcomes of deploying high-level data science functions within our operations in Casablanca. Morocco has emerged as a leading destination for business process outsourcing and technological innovation in North Africa, making it an ideal location for this strategic pivot.</w:t>
      </w:r>
    </w:p>
    <w:p>
      <w:pPr>
        <w:pStyle w:val="BodyText"/>
      </w:pPr>
      <w:r>
        <w:t xml:space="preserve">Casablanca, being the economic engine of the nation, offers a unique convergence of talent, infrastructure, and proximity to European markets. This report argues that integrating specialized Data Scientist roles within this specific geographic context will yield significant ROI (Return on Investment) while contributing to the local technological ecosystem.</w:t>
      </w:r>
    </w:p>
    <w:bookmarkEnd w:id="21"/>
    <w:bookmarkStart w:id="24" w:name="strategic-context-and-justification"/>
    <w:p>
      <w:pPr>
        <w:pStyle w:val="Heading2"/>
      </w:pPr>
      <w:r>
        <w:t xml:space="preserve">2. Strategic Context and Justification</w:t>
      </w:r>
    </w:p>
    <w:bookmarkStart w:id="22" w:name="the-rise-of-casablanca-as-a-tech-hub"/>
    <w:p>
      <w:pPr>
        <w:pStyle w:val="Heading3"/>
      </w:pPr>
      <w:r>
        <w:t xml:space="preserve">2.1 The Rise of Casablanca as a Tech Hub</w:t>
      </w:r>
    </w:p>
    <w:p>
      <w:pPr>
        <w:pStyle w:val="FirstParagraph"/>
      </w:pPr>
      <w:r>
        <w:t xml:space="preserve">Casablanca is no longer just an industrial center; it has evolved into a vibrant technology park host to numerous fintech startups, multinational corporations, and innovation labs. The city's infrastructure supports high-speed connectivity and modern co-working spaces, essential for the workflows required by data-intensive projects.</w:t>
      </w:r>
    </w:p>
    <w:bookmarkEnd w:id="22"/>
    <w:bookmarkStart w:id="23" w:name="talent-availability-in-morocco"/>
    <w:p>
      <w:pPr>
        <w:pStyle w:val="Heading3"/>
      </w:pPr>
      <w:r>
        <w:t xml:space="preserve">2.2 Talent Availability in Morocco</w:t>
      </w:r>
    </w:p>
    <w:p>
      <w:pPr>
        <w:pStyle w:val="FirstParagraph"/>
      </w:pPr>
      <w:r>
        <w:t xml:space="preserve">Morocco boasts a young, dynamic population with a strong emphasis on STEM (Science, Technology, Engineering, and Mathematics) education. Universities in Casablanca and nearby Rabat produce thousands of graduates annually proficient in mathematics, statistics, computer science, and engineering. This provides a sustainable pipeline of candidates capable of being upskilled into specialized Data Scientist roles.</w:t>
      </w:r>
    </w:p>
    <w:bookmarkEnd w:id="23"/>
    <w:bookmarkEnd w:id="24"/>
    <w:bookmarkStart w:id="27" w:name="the-role-of-the-data-scientist"/>
    <w:p>
      <w:pPr>
        <w:pStyle w:val="Heading2"/>
      </w:pPr>
      <w:r>
        <w:t xml:space="preserve">3. The Role of the Data Scientist</w:t>
      </w:r>
    </w:p>
    <w:p>
      <w:pPr>
        <w:pStyle w:val="FirstParagraph"/>
      </w:pPr>
      <w:r>
        <w:t xml:space="preserve">To fully understand the value proposition, we must define what a Data Scientist will achieve in this specific project context. In our Casablanca operations, the Data Scientist will not merely perform ad-hoc analysis but will drive end-to-end data strategies.</w:t>
      </w:r>
    </w:p>
    <w:bookmarkStart w:id="25" w:name="core-responsibilities"/>
    <w:p>
      <w:pPr>
        <w:pStyle w:val="Heading3"/>
      </w:pPr>
      <w:r>
        <w:t xml:space="preserve">3.1 Core Responsibilities</w:t>
      </w:r>
    </w:p>
    <w:p>
      <w:pPr>
        <w:numPr>
          <w:ilvl w:val="0"/>
          <w:numId w:val="1001"/>
        </w:numPr>
        <w:pStyle w:val="Compact"/>
      </w:pPr>
      <w:r>
        <w:rPr>
          <w:bCs/>
          <w:b/>
        </w:rPr>
        <w:t xml:space="preserve">Predictive Modeling:</w:t>
      </w:r>
    </w:p>
    <w:p>
      <w:pPr>
        <w:numPr>
          <w:ilvl w:val="0"/>
          <w:numId w:val="1001"/>
        </w:numPr>
        <w:pStyle w:val="Compact"/>
      </w:pPr>
      <w:r>
        <w:rPr>
          <w:bCs/>
          <w:b/>
        </w:rPr>
        <w:t xml:space="preserve">Data Engineering Support:</w:t>
      </w:r>
      <w:r>
        <w:t xml:space="preserve">Collaborating with engineering teams to ensure data pipelines are robust and scalable.</w:t>
      </w:r>
    </w:p>
    <w:p>
      <w:pPr>
        <w:numPr>
          <w:ilvl w:val="0"/>
          <w:numId w:val="1001"/>
        </w:numPr>
        <w:pStyle w:val="Compact"/>
      </w:pPr>
      <w:r>
        <w:rPr>
          <w:bCs/>
          <w:b/>
        </w:rPr>
        <w:t xml:space="preserve">Vizualization and Storytelling:</w:t>
      </w:r>
      <w:r>
        <w:t xml:space="preserve">Translating complex datasets into actionable insights for stakeholders, bridging the gap between technical findings and business strategy.</w:t>
      </w:r>
    </w:p>
    <w:bookmarkEnd w:id="25"/>
    <w:bookmarkStart w:id="26" w:name="technical-stack-adaptation"/>
    <w:p>
      <w:pPr>
        <w:pStyle w:val="Heading3"/>
      </w:pPr>
      <w:r>
        <w:t xml:space="preserve">3.2 Technical Stack Adaptation</w:t>
      </w:r>
    </w:p>
    <w:p>
      <w:pPr>
        <w:pStyle w:val="FirstParagraph"/>
      </w:pPr>
      <w:r>
        <w:t xml:space="preserve">The Data Scientist will utilize industry-standard tools such as Python, R, SQL, and various Big Data frameworks. The team in Casablanca will be tasked with integrating these tools with global cloud platforms to ensure seamless data exchange between headquarters and the North African branch.</w:t>
      </w:r>
    </w:p>
    <w:bookmarkEnd w:id="26"/>
    <w:bookmarkEnd w:id="27"/>
    <w:bookmarkStart w:id="31" w:name="operational-implementation-plan"/>
    <w:p>
      <w:pPr>
        <w:pStyle w:val="Heading2"/>
      </w:pPr>
      <w:r>
        <w:t xml:space="preserve">4. Operational Implementation Plan</w:t>
      </w:r>
    </w:p>
    <w:p>
      <w:pPr>
        <w:pStyle w:val="FirstParagraph"/>
      </w:pPr>
      <w:r>
        <w:t xml:space="preserve">The implementation of this project is divided into three distinct phases, ensuring minimal disruption and maximum knowledge transfer.</w:t>
      </w:r>
    </w:p>
    <w:bookmarkStart w:id="28" w:name="Xef327906c8b8d935f026f56d3dc6ccaa4213dc5"/>
    <w:p>
      <w:pPr>
        <w:pStyle w:val="Heading3"/>
      </w:pPr>
      <w:r>
        <w:t xml:space="preserve">Phase 1: Recruitment and Onboarding (Months 1-3)</w:t>
      </w:r>
    </w:p>
    <w:p>
      <w:pPr>
        <w:pStyle w:val="FirstParagraph"/>
      </w:pPr>
      <w:r>
        <w:t xml:space="preserve">We will partner with local universities in Casablanca and specialized recruitment agencies to identify top-tier talent. The focus will be on hiring Data Scientists with strong foundational skills who demonstrate potential for growth. Initial training programs will align local hires with global company standards, emphasizing data ethics, privacy regulations (such as the new Moroccan data protection laws), and international communication protocols.</w:t>
      </w:r>
    </w:p>
    <w:bookmarkEnd w:id="28"/>
    <w:bookmarkStart w:id="29" w:name="phase-2-pilot-projects-months-4-6"/>
    <w:p>
      <w:pPr>
        <w:pStyle w:val="Heading3"/>
      </w:pPr>
      <w:r>
        <w:t xml:space="preserve">Phase 2: Pilot Projects (Months 4-6)</w:t>
      </w:r>
    </w:p>
    <w:p>
      <w:pPr>
        <w:pStyle w:val="FirstParagraph"/>
      </w:pPr>
      <w:r>
        <w:t xml:space="preserve">To validate the effectiveness of the Casablanca-based Data Scientists, we will launch pilot projects. These may include optimizing logistics for local distribution or analyzing customer sentiment from social media data specific to the Maghreb region. Success metrics will be clearly defined prior to commencement.</w:t>
      </w:r>
    </w:p>
    <w:bookmarkEnd w:id="29"/>
    <w:bookmarkStart w:id="30" w:name="X81b80e60c468be52444321cd7e1b7dde473aa3c"/>
    <w:p>
      <w:pPr>
        <w:pStyle w:val="Heading3"/>
      </w:pPr>
      <w:r>
        <w:t xml:space="preserve">Phase 3: Full-Scale Integration (Months 7-12)</w:t>
      </w:r>
    </w:p>
    <w:p>
      <w:pPr>
        <w:pStyle w:val="FirstParagraph"/>
      </w:pPr>
      <w:r>
        <w:t xml:space="preserve">Upon successful completion of pilots, the Data Scientist team will expand its scope to cover broader organizational challenges. This phase involves establishing a permanent center of excellence in Casablanca that serves as a hub for data innovation across the African continent.</w:t>
      </w:r>
    </w:p>
    <w:bookmarkEnd w:id="30"/>
    <w:bookmarkEnd w:id="31"/>
    <w:bookmarkStart w:id="32" w:name="challenges-and-risk-mitigation"/>
    <w:p>
      <w:pPr>
        <w:pStyle w:val="Heading2"/>
      </w:pPr>
      <w:r>
        <w:t xml:space="preserve">5. Challenges and Risk Mitigation</w:t>
      </w:r>
    </w:p>
    <w:p>
      <w:pPr>
        <w:pStyle w:val="FirstParagraph"/>
      </w:pPr>
      <w:r>
        <w:rPr>
          <w:bCs/>
          <w:b/>
        </w:rPr>
        <w:t xml:space="preserve">Budget Constraints:</w:t>
      </w:r>
      <w:r>
        <w:t xml:space="preserve">The cost of living and salaries in Casablanca are competitive compared to major European cities, offering cost advantages without compromising quality. However, initial setup costs for hardware and software licenses must be carefully managed.</w:t>
      </w:r>
    </w:p>
    <w:p>
      <w:pPr>
        <w:pStyle w:val="BodyText"/>
      </w:pPr>
      <w:r>
        <w:rPr>
          <w:bCs/>
          <w:b/>
        </w:rPr>
        <w:t xml:space="preserve">Talent Retention:</w:t>
      </w:r>
      <w:r>
        <w:t xml:space="preserve">As the tech sector in Morocco grows, competition for senior Data Scientists will intensify. To mitigate this, we propose implementing robust retention strategies, including clear career progression paths and continuous professional development opportunities.</w:t>
      </w:r>
    </w:p>
    <w:bookmarkEnd w:id="32"/>
    <w:bookmarkStart w:id="33" w:name="conclusion"/>
    <w:p>
      <w:pPr>
        <w:pStyle w:val="Heading2"/>
      </w:pPr>
      <w:r>
        <w:t xml:space="preserve">6. Conclusion</w:t>
      </w:r>
    </w:p>
    <w:p>
      <w:pPr>
        <w:pStyle w:val="FirstParagraph"/>
      </w:pPr>
      <w:r>
        <w:t xml:space="preserve">This Project Report concludes that establishing a dedicated Data Scientist function in Casablanca is not only feasible but strategically advantageous. By leveraging the rich talent pool of Morocco and the dynamic economic environment of Casablanca, the organization can access high-quality analytical insights at a competitive cost.</w:t>
      </w:r>
    </w:p>
    <w:p>
      <w:pPr>
        <w:pStyle w:val="BodyText"/>
      </w:pPr>
      <w:r>
        <w:t xml:space="preserve">The integration of advanced data capabilities will transform how we operate, allowing for more agile decision-making and deeper market penetration in Africa. The investment in local expertise signifies our commitment to long-term sustainable growth and digital excellence. We recommend the immediate approval of resources for Phase 1 recruitment to capitalize on the current favorable hiring conditions in Casablanca.</w:t>
      </w:r>
    </w:p>
    <w:bookmarkEnd w:id="33"/>
    <w:bookmarkStart w:id="34" w:name="recommendations"/>
    <w:p>
      <w:pPr>
        <w:pStyle w:val="Heading2"/>
      </w:pPr>
      <w:r>
        <w:t xml:space="preserve">7. Recommendations</w:t>
      </w:r>
    </w:p>
    <w:p>
      <w:pPr>
        <w:numPr>
          <w:ilvl w:val="0"/>
          <w:numId w:val="1002"/>
        </w:numPr>
        <w:pStyle w:val="Compact"/>
      </w:pPr>
      <w:r>
        <w:rPr>
          <w:bCs/>
          <w:b/>
        </w:rPr>
        <w:t xml:space="preserve">Action:</w:t>
      </w:r>
      <w:r>
        <w:t xml:space="preserve">Maintain a strong focus on local university partnerships to create a talent pipeline early.</w:t>
      </w:r>
    </w:p>
    <w:p>
      <w:pPr>
        <w:numPr>
          <w:ilvl w:val="0"/>
          <w:numId w:val="1002"/>
        </w:numPr>
        <w:pStyle w:val="Compact"/>
      </w:pPr>
      <w:r>
        <w:rPr>
          <w:bCs/>
          <w:b/>
        </w:rPr>
        <w:t xml:space="preserve">Action:</w:t>
      </w:r>
      <w:r>
        <w:t xml:space="preserve">Invest in continuous training for existing staff to ensure they remain at the cutting edge of data science methodologies.</w:t>
      </w:r>
    </w:p>
    <w:p>
      <w:pPr>
        <w:numPr>
          <w:ilvl w:val="0"/>
          <w:numId w:val="1002"/>
        </w:numPr>
        <w:pStyle w:val="Compact"/>
      </w:pPr>
      <w:r>
        <w:rPr>
          <w:bCs/>
          <w:b/>
        </w:rPr>
        <w:t xml:space="preserve">Action:</w:t>
      </w:r>
      <w:r>
        <w:t xml:space="preserve">Foster a collaborative culture between the Casablanca team and global stakeholders to ensure alignment on project goals.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Data Science Capabilities in Morocco, Casablanca</dc:title>
  <dc:creator/>
  <cp:keywords/>
  <dcterms:created xsi:type="dcterms:W3CDTF">2026-07-29T09:39:22Z</dcterms:created>
  <dcterms:modified xsi:type="dcterms:W3CDTF">2026-07-29T09:39:22Z</dcterms:modified>
</cp:coreProperties>
</file>

<file path=docProps/custom.xml><?xml version="1.0" encoding="utf-8"?>
<Properties xmlns="http://schemas.openxmlformats.org/officeDocument/2006/custom-properties" xmlns:vt="http://schemas.openxmlformats.org/officeDocument/2006/docPropsVTypes"/>
</file>