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f12a7663ff0a33bc5a30492cb2e743789747dd9"/>
    <w:p>
      <w:pPr>
        <w:pStyle w:val="Heading1"/>
      </w:pPr>
      <w:r>
        <w:t xml:space="preserve">Project Report: Strategic Implementation of Data Science Capabilities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Strategic Planning Department</w:t>
      </w:r>
      <w:r>
        <w:br/>
      </w:r>
    </w:p>
    <w:bookmarkStart w:id="20" w:name="X116625857bbb47cecec2ca2c3087cf3859345c5"/>
    <w:p>
      <w:pPr>
        <w:pStyle w:val="Heading3"/>
      </w:pPr>
      <w:r>
        <w:t xml:space="preserve">Subject: Project Report on Deploying Advanced Data Scientist Roles to Drive Digital Transformation in the United Arab Emirates Dubai</w:t>
      </w:r>
    </w:p>
    <w:bookmarkEnd w:id="20"/>
    <w:bookmarkStart w:id="21" w:name="introduction-and-executive-summary"/>
    <w:p>
      <w:pPr>
        <w:pStyle w:val="Heading2"/>
      </w:pPr>
      <w:r>
        <w:t xml:space="preserve">1. Introduction and Executive Summary</w:t>
      </w:r>
    </w:p>
    <w:p>
      <w:pPr>
        <w:pStyle w:val="FirstParagraph"/>
      </w:pPr>
      <w:r>
        <w:t xml:space="preserve">The global economy is undergoing a seismic shift toward data-driven decision-making, and nowhere is this transformation more evident than in the</w:t>
      </w:r>
      <w:r>
        <w:t xml:space="preserve"> </w:t>
      </w:r>
      <w:r>
        <w:rPr>
          <w:bCs/>
          <w:b/>
        </w:rPr>
        <w:t xml:space="preserve">United Arab Emirates Dubai</w:t>
      </w:r>
      <w:r>
        <w:t xml:space="preserve">. As a global hub for innovation, tourism, trade, and finance,</w:t>
      </w:r>
      <w:r>
        <w:rPr>
          <w:iCs/>
          <w:i/>
        </w:rPr>
        <w:t xml:space="preserve">Dubai</w:t>
      </w:r>
      <w:r>
        <w:t xml:space="preserve"> </w:t>
      </w:r>
      <w:r>
        <w:t xml:space="preserve">has positioned itself at the forefront of the smart city initiative. This</w:t>
      </w:r>
      <w:r>
        <w:t xml:space="preserve"> </w:t>
      </w:r>
      <w:r>
        <w:rPr>
          <w:bCs/>
          <w:b/>
        </w:rPr>
        <w:t xml:space="preserve">Project Report</w:t>
      </w:r>
      <w:r>
        <w:t xml:space="preserve"> </w:t>
      </w:r>
      <w:r>
        <w:t xml:space="preserve">outlines the strategic necessity of establishing a robust framework for hiring and deploying high-caliber</w:t>
      </w:r>
      <w:r>
        <w:t xml:space="preserve"> </w:t>
      </w:r>
      <w:r>
        <w:rPr>
          <w:bCs/>
          <w:b/>
        </w:rPr>
        <w:t xml:space="preserve">Data Scientist</w:t>
      </w:r>
      <w:r>
        <w:t xml:space="preserve"> </w:t>
      </w:r>
      <w:r>
        <w:t xml:space="preserve">professionals within key sectors across this dynamic emirate.</w:t>
      </w:r>
    </w:p>
    <w:p>
      <w:pPr>
        <w:pStyle w:val="BodyText"/>
      </w:pPr>
      <w:r>
        <w:t xml:space="preserve">The primary objective of this initiative is to leverage advanced analytics, artificial intelligence (AI), and machine learning (ML) to enhance operational efficiency, improve citizen services, and foster economic diversification. The integration of a specialized</w:t>
      </w:r>
      <w:r>
        <w:t xml:space="preserve"> </w:t>
      </w:r>
      <w:r>
        <w:rPr>
          <w:bCs/>
          <w:b/>
        </w:rPr>
        <w:t xml:space="preserve">Data Scientist</w:t>
      </w:r>
      <w:r>
        <w:t xml:space="preserve"> </w:t>
      </w:r>
      <w:r>
        <w:t xml:space="preserve">workforce is not merely an IT upgrade but a critical strategic pillar for maintaining the competitive edge of</w:t>
      </w:r>
      <w:r>
        <w:t xml:space="preserve"> </w:t>
      </w:r>
      <w:r>
        <w:rPr>
          <w:bCs/>
          <w:b/>
        </w:rPr>
        <w:t xml:space="preserve">United Arab Emirates Dubai</w:t>
      </w:r>
      <w:r>
        <w:t xml:space="preserve"> </w:t>
      </w:r>
      <w:r>
        <w:t xml:space="preserve">on the global stage.</w:t>
      </w:r>
    </w:p>
    <w:bookmarkEnd w:id="21"/>
    <w:bookmarkStart w:id="22" w:name="X2ace5dc4a4426169fe2c9fa264e68ea6df9ce65"/>
    <w:p>
      <w:pPr>
        <w:pStyle w:val="Heading2"/>
      </w:pPr>
      <w:r>
        <w:t xml:space="preserve">2. Contextual Background: The Landscape in United Arab Emirates Dubai</w:t>
      </w:r>
    </w:p>
    <w:p>
      <w:pPr>
        <w:pStyle w:val="FirstParagraph"/>
      </w:pPr>
      <w:r>
        <w:rPr>
          <w:bCs/>
          <w:b/>
        </w:rPr>
        <w:t xml:space="preserve">Dubai</w:t>
      </w:r>
      <w:r>
        <w:t xml:space="preserve">, as one of seven emirates constituting the</w:t>
      </w:r>
      <w:r>
        <w:t xml:space="preserve"> </w:t>
      </w:r>
      <w:r>
        <w:rPr>
          <w:bCs/>
          <w:b/>
        </w:rPr>
        <w:t xml:space="preserve">United Arab Emirates Dubai</w:t>
      </w:r>
      <w:r>
        <w:t xml:space="preserve">, is guided by visionary frameworks such as the "Dubai 10X" strategy and the UAE Centennial 2071. These initiatives demand a shift from traditional governance models to agile, technology-first approaches. The city aims to become one of the smartest cities in the world by utilizing big data to optimize everything from traffic management and energy consumption to healthcare outcomes and financial security.</w:t>
      </w:r>
    </w:p>
    <w:p>
      <w:pPr>
        <w:pStyle w:val="BodyText"/>
      </w:pPr>
      <w:r>
        <w:t xml:space="preserve">However, the rapid pace of digitization has created a significant talent gap. While infrastructure is being built at an unprecedented rate, the human capital required to interpret complex datasets remains scarce. This</w:t>
      </w:r>
      <w:r>
        <w:t xml:space="preserve"> </w:t>
      </w:r>
      <w:r>
        <w:rPr>
          <w:bCs/>
          <w:b/>
        </w:rPr>
        <w:t xml:space="preserve">Project Report</w:t>
      </w:r>
      <w:r>
        <w:t xml:space="preserve"> </w:t>
      </w:r>
      <w:r>
        <w:t xml:space="preserve">highlights that without a dedicated team of expert</w:t>
      </w:r>
      <w:r>
        <w:t xml:space="preserve"> </w:t>
      </w:r>
      <w:r>
        <w:rPr>
          <w:bCs/>
          <w:b/>
        </w:rPr>
        <w:t xml:space="preserve">Data Scientist</w:t>
      </w:r>
      <w:r>
        <w:t xml:space="preserve"> </w:t>
      </w:r>
      <w:r>
        <w:t xml:space="preserve">professionals, much of this technological investment risks underutilization.</w:t>
      </w:r>
    </w:p>
    <w:bookmarkEnd w:id="22"/>
    <w:bookmarkStart w:id="24" w:name="project-objectives-and-scope"/>
    <w:p>
      <w:pPr>
        <w:pStyle w:val="Heading2"/>
      </w:pPr>
      <w:r>
        <w:t xml:space="preserve">3. Project Objectives and Scope</w:t>
      </w:r>
    </w:p>
    <w:p>
      <w:pPr>
        <w:pStyle w:val="FirstParagraph"/>
      </w:pPr>
      <w:r>
        <w:t xml:space="preserve">This project focuses on the recruitment, training, and deployment of a specialized cohort of</w:t>
      </w:r>
      <w:r>
        <w:t xml:space="preserve"> </w:t>
      </w:r>
      <w:r>
        <w:rPr>
          <w:bCs/>
          <w:b/>
        </w:rPr>
        <w:t xml:space="preserve">Data Scientist</w:t>
      </w:r>
      <w:r>
        <w:t xml:space="preserve"> </w:t>
      </w:r>
      <w:r>
        <w:t xml:space="preserve">experts across three priority sectors in</w:t>
      </w:r>
      <w:r>
        <w:t xml:space="preserve"> </w:t>
      </w:r>
      <w:r>
        <w:rPr>
          <w:bCs/>
          <w:b/>
        </w:rPr>
        <w:t xml:space="preserve">Dubai</w:t>
      </w:r>
      <w:r>
        <w:t xml:space="preserve">: Smart Government, Sustainable Infrastructure, and Financial Technology.</w:t>
      </w:r>
    </w:p>
    <w:bookmarkStart w:id="23" w:name="key-objectives"/>
    <w:p>
      <w:pPr>
        <w:pStyle w:val="Heading3"/>
      </w:pPr>
      <w:r>
        <w:t xml:space="preserve">3.1 Key Objectives:</w:t>
      </w:r>
    </w:p>
    <w:p>
      <w:pPr>
        <w:numPr>
          <w:ilvl w:val="0"/>
          <w:numId w:val="1001"/>
        </w:numPr>
        <w:pStyle w:val="Compact"/>
      </w:pPr>
      <w:r>
        <w:rPr>
          <w:bCs/>
          <w:b/>
        </w:rPr>
        <w:t xml:space="preserve">Talent Acquisition:</w:t>
      </w:r>
      <w:r>
        <w:t xml:space="preserve"> </w:t>
      </w:r>
      <w:r>
        <w:t xml:space="preserve">To recruit 50 senior-level</w:t>
      </w:r>
      <w:r>
        <w:t xml:space="preserve"> </w:t>
      </w:r>
      <w:r>
        <w:rPr>
          <w:bCs/>
          <w:b/>
        </w:rPr>
        <w:t xml:space="preserve">Data Scientist</w:t>
      </w:r>
      <w:r>
        <w:t xml:space="preserve"> </w:t>
      </w:r>
      <w:r>
        <w:t xml:space="preserve">professionals with expertise in predictive modeling and natural language processing.</w:t>
      </w:r>
    </w:p>
    <w:p>
      <w:pPr>
        <w:numPr>
          <w:ilvl w:val="0"/>
          <w:numId w:val="1001"/>
        </w:numPr>
        <w:pStyle w:val="Compact"/>
      </w:pPr>
      <w:r>
        <w:rPr>
          <w:bCs/>
          <w:b/>
        </w:rPr>
        <w:t xml:space="preserve">Knowledge Transfer:</w:t>
      </w:r>
    </w:p>
    <w:p>
      <w:pPr>
        <w:numPr>
          <w:ilvl w:val="0"/>
          <w:numId w:val="1001"/>
        </w:numPr>
        <w:pStyle w:val="Compact"/>
      </w:pPr>
      <w:r>
        <w:rPr>
          <w:bCs/>
          <w:b/>
        </w:rPr>
        <w:t xml:space="preserve">Infrastructure Integration:</w:t>
      </w:r>
      <w:r>
        <w:t xml:space="preserve">: Ensure all data initiatives comply with the strict regulatory frameworks of the</w:t>
      </w:r>
      <w:r>
        <w:t xml:space="preserve"> </w:t>
      </w:r>
      <w:r>
        <w:rPr>
          <w:bCs/>
          <w:b/>
        </w:rPr>
        <w:t xml:space="preserve">United Arab Emirates Dubai</w:t>
      </w:r>
      <w:r>
        <w:t xml:space="preserve">, particularly regarding data sovereignty and privacy.</w:t>
      </w:r>
    </w:p>
    <w:p>
      <w:pPr>
        <w:numPr>
          <w:ilvl w:val="0"/>
          <w:numId w:val="1001"/>
        </w:numPr>
        <w:pStyle w:val="Compact"/>
      </w:pPr>
      <w:r>
        <w:t xml:space="preserve">Economic Impact:: Drive a measurable increase in productivity within partner entities by reducing decision-making latency through real-time analytics.</w:t>
      </w:r>
    </w:p>
    <w:bookmarkEnd w:id="23"/>
    <w:bookmarkEnd w:id="24"/>
    <w:bookmarkStart w:id="28" w:name="Xab8169e8e21db8f3c7aed0326b428fbb4a147e2"/>
    <w:p>
      <w:pPr>
        <w:pStyle w:val="Heading2"/>
      </w:pPr>
      <w:r>
        <w:t xml:space="preserve">4. Strategic Importance of the Data Scientist Role</w:t>
      </w:r>
    </w:p>
    <w:p>
      <w:pPr>
        <w:pStyle w:val="FirstParagraph"/>
      </w:pPr>
      <w:r>
        <w:t xml:space="preserve">The role of the</w:t>
      </w:r>
      <w:r>
        <w:t xml:space="preserve"> </w:t>
      </w:r>
      <w:r>
        <w:rPr>
          <w:bCs/>
          <w:b/>
        </w:rPr>
        <w:t xml:space="preserve">Data Scientist</w:t>
      </w:r>
      <w:r>
        <w:t xml:space="preserve"> </w:t>
      </w:r>
      <w:r>
        <w:t xml:space="preserve">extends far beyond technical data manipulation. In the context of</w:t>
      </w:r>
    </w:p>
    <w:p>
      <w:pPr>
        <w:pStyle w:val="BodyText"/>
      </w:pPr>
      <w:r>
        <w:t xml:space="preserve">Dubai’s, these professionals act as strategic bridges between raw information and actionable policy.</w:t>
      </w:r>
    </w:p>
    <w:bookmarkStart w:id="25" w:name="enhancing-smart-city-initiatives"/>
    <w:p>
      <w:pPr>
        <w:pStyle w:val="Heading3"/>
      </w:pPr>
      <w:r>
        <w:t xml:space="preserve">4.1 Enhancing Smart City Initiatives</w:t>
      </w:r>
    </w:p>
    <w:p>
      <w:pPr>
        <w:pStyle w:val="FirstParagraph"/>
      </w:pPr>
      <w:r>
        <w:t xml:space="preserve">In</w:t>
      </w:r>
      <w:r>
        <w:t xml:space="preserve"> </w:t>
      </w:r>
      <w:r>
        <w:rPr>
          <w:bCs/>
          <w:b/>
        </w:rPr>
        <w:t xml:space="preserve">Dubai</w:t>
      </w:r>
      <w:r>
        <w:t xml:space="preserve">, traffic congestion is a major challenge. A specialized team of</w:t>
      </w:r>
      <w:r>
        <w:t xml:space="preserve"> </w:t>
      </w:r>
      <w:r>
        <w:rPr>
          <w:bCs/>
          <w:b/>
        </w:rPr>
        <w:t xml:space="preserve">Data Scientist</w:t>
      </w:r>
      <w:r>
        <w:t xml:space="preserve"> </w:t>
      </w:r>
      <w:r>
        <w:t xml:space="preserve">experts can analyze real-time traffic flow, public transport usage, and weather patterns to optimize signal timing and predict bottlenecks before they occur. This level of sophistication is required to maintain the fluidity expected in one of the most bustling cities in the</w:t>
      </w:r>
      <w:r>
        <w:t xml:space="preserve"> </w:t>
      </w:r>
      <w:r>
        <w:rPr>
          <w:bCs/>
          <w:b/>
        </w:rPr>
        <w:t xml:space="preserve">United Arab Emirates Dubai</w:t>
      </w:r>
      <w:r>
        <w:t xml:space="preserve">.</w:t>
      </w:r>
    </w:p>
    <w:bookmarkEnd w:id="25"/>
    <w:bookmarkStart w:id="26" w:name="boosting-financial-services"/>
    <w:p>
      <w:pPr>
        <w:pStyle w:val="Heading3"/>
      </w:pPr>
      <w:r>
        <w:t xml:space="preserve">4.2 Boosting Financial Services</w:t>
      </w:r>
    </w:p>
    <w:p>
      <w:pPr>
        <w:pStyle w:val="FirstParagraph"/>
      </w:pPr>
      <w:r>
        <w:t xml:space="preserve">The Dubai International Financial Centre (DIFC) is a leading global financial hub. Here,</w:t>
      </w:r>
      <w:r>
        <w:t xml:space="preserve"> </w:t>
      </w:r>
      <w:r>
        <w:rPr>
          <w:bCs/>
          <w:b/>
        </w:rPr>
        <w:t xml:space="preserve">Data Scientist</w:t>
      </w:r>
      <w:r>
        <w:t xml:space="preserve"> </w:t>
      </w:r>
      <w:r>
        <w:t xml:space="preserve">professionals are crucial for fraud detection, algorithmic trading, and risk assessment models. By deploying advanced machine learning algorithms, these experts help safeguard the integrity of the financial systems within the</w:t>
      </w:r>
      <w:r>
        <w:t xml:space="preserve"> </w:t>
      </w:r>
      <w:r>
        <w:rPr>
          <w:bCs/>
          <w:b/>
        </w:rPr>
        <w:t xml:space="preserve">United Arab Emirates Dubai</w:t>
      </w:r>
      <w:r>
        <w:t xml:space="preserve">, ensuring trust among international investors.</w:t>
      </w:r>
    </w:p>
    <w:bookmarkEnd w:id="26"/>
    <w:bookmarkStart w:id="27" w:name="healthcare-and-public-services"/>
    <w:p>
      <w:pPr>
        <w:pStyle w:val="Heading3"/>
      </w:pPr>
      <w:r>
        <w:t xml:space="preserve">4.4 Healthcare and Public Services</w:t>
      </w:r>
    </w:p>
    <w:p>
      <w:pPr>
        <w:pStyle w:val="FirstParagraph"/>
      </w:pPr>
      <w:r>
        <w:t xml:space="preserve">The Department of Health in Abu Dhabi and various entities in Dubai are increasingly relying on health informatics. A skilled</w:t>
      </w:r>
      <w:r>
        <w:t xml:space="preserve"> </w:t>
      </w:r>
      <w:r>
        <w:rPr>
          <w:bCs/>
          <w:b/>
        </w:rPr>
        <w:t xml:space="preserve">Data Scientist</w:t>
      </w:r>
      <w:r>
        <w:t xml:space="preserve"> </w:t>
      </w:r>
      <w:r>
        <w:t xml:space="preserve">can analyze patient data to predict disease outbreaks, optimize hospital resource allocation, and personalize treatment plans. This application directly impacts the quality of life for residents and visitors in the</w:t>
      </w:r>
      <w:r>
        <w:t xml:space="preserve"> </w:t>
      </w:r>
      <w:r>
        <w:rPr>
          <w:bCs/>
          <w:b/>
        </w:rPr>
        <w:t xml:space="preserve">United Arab Emirates Dubai</w:t>
      </w:r>
      <w:r>
        <w:t xml:space="preserve">.</w:t>
      </w:r>
    </w:p>
    <w:bookmarkEnd w:id="27"/>
    <w:bookmarkEnd w:id="28"/>
    <w:bookmarkStart w:id="29" w:name="implementation-roadmap"/>
    <w:p>
      <w:pPr>
        <w:pStyle w:val="Heading2"/>
      </w:pPr>
      <w:r>
        <w:t xml:space="preserve">5. Implementation Roadmap</w:t>
      </w:r>
    </w:p>
    <w:p>
      <w:pPr>
        <w:pStyle w:val="FirstParagraph"/>
      </w:pPr>
    </w:p>
    <w:p>
      <w:pPr>
        <w:pStyle w:val="BodyText"/>
      </w:pPr>
      <w:r>
        <w:br/>
      </w:r>
    </w:p>
    <w:p>
      <w:pPr>
        <w:pStyle w:val="BodyText"/>
      </w:pPr>
      <w:r>
        <w:br/>
      </w:r>
      <w:r>
        <w:t xml:space="preserve">th3"&gt;</w:t>
      </w:r>
      <w:r>
        <w:rPr>
          <w:bCs/>
          <w:b/>
        </w:rPr>
        <w:t xml:space="preserve">Description</w:t>
      </w:r>
      <w:r>
        <w:br/>
      </w:r>
    </w:p>
    <w:p>
      <w:pPr>
        <w:pStyle w:val="BodyText"/>
      </w:pPr>
      <w:r>
        <w:t xml:space="preserve">This</w:t>
      </w:r>
      <w:r>
        <w:t xml:space="preserve"> </w:t>
      </w:r>
      <w:r>
        <w:rPr>
          <w:bCs/>
          <w:b/>
        </w:rPr>
        <w:t xml:space="preserve">Project Report</w:t>
      </w:r>
      <w:r>
        <w:t xml:space="preserve"> </w:t>
      </w:r>
      <w:r>
        <w:t xml:space="preserve">confirms that the successful integration of data science capabilities is pivotal for the future of</w:t>
      </w:r>
    </w:p>
    <w:p>
      <w:pPr>
        <w:pStyle w:val="BodyText"/>
      </w:pPr>
      <w:r>
        <w:t xml:space="preserve">Dubai. By empowering organizations with world-class</w:t>
      </w:r>
      <w:r>
        <w:t xml:space="preserve"> </w:t>
      </w:r>
      <w:r>
        <w:rPr>
          <w:bCs/>
          <w:b/>
        </w:rPr>
        <w:t xml:space="preserve">Data Scientist</w:t>
      </w:r>
      <w:r>
        <w:t xml:space="preserve"> </w:t>
      </w:r>
      <w:r>
        <w:t xml:space="preserve">talent, the</w:t>
      </w:r>
      <w:r>
        <w:t xml:space="preserve"> </w:t>
      </w:r>
      <w:r>
        <w:t xml:space="preserve">&gt; can unlock new efficiencies, foster innovation, and solidify its reputation as a global leader in digital transformation. The recommendations herein provide a clear path forward for stakeholders to invest in this critical human capital sector.</w:t>
      </w:r>
    </w:p>
    <w:bookmarkEnd w:id="29"/>
    <w:bookmarkStart w:id="30" w:name="conclusion"/>
    <w:p>
      <w:pPr>
        <w:pStyle w:val="Heading2"/>
      </w:pPr>
      <w:r>
        <w:t xml:space="preserve">7. Conclusion</w:t>
      </w:r>
    </w:p>
    <w:p>
      <w:pPr>
        <w:pStyle w:val="FirstParagraph"/>
      </w:pPr>
      <w:r>
        <w:t xml:space="preserve">In conclusion, the strategic deployment of</w:t>
      </w:r>
      <w:r>
        <w:t xml:space="preserve"> </w:t>
      </w:r>
      <w:r>
        <w:rPr>
          <w:bCs/>
          <w:b/>
        </w:rPr>
        <w:t xml:space="preserve">Data Scientist</w:t>
      </w:r>
      <w:r>
        <w:t xml:space="preserve"> </w:t>
      </w:r>
      <w:r>
        <w:t xml:space="preserve">expertise is not optional but essential for the continued evolution of</w:t>
      </w:r>
    </w:p>
    <w:p>
      <w:pPr>
        <w:pStyle w:val="BodyText"/>
      </w:pPr>
      <w:r>
        <w:t xml:space="preserve">&gt; as a smart city. The data generated by its citizens, businesses, and infrastructure offers immense potential value that can only be unlocked through sophisticated analytical capabilities. This project underscores the urgent need to prioritize talent acquisition and development in alignment with the visionary goals of</w:t>
      </w:r>
      <w:r>
        <w:t xml:space="preserve"> </w:t>
      </w:r>
      <w:r>
        <w:rPr>
          <w:bCs/>
          <w:b/>
        </w:rPr>
        <w:t xml:space="preserve">United Arab Emirates Dubai</w:t>
      </w:r>
      <w:r>
        <w:t xml:space="preserve">. By embracing this data-centric approach,</w:t>
      </w:r>
    </w:p>
    <w:p>
      <w:pPr>
        <w:pStyle w:val="BodyText"/>
      </w:pPr>
      <w:r>
        <w:t xml:space="preserve">Dubai&gt;&gt; will not only meet its current operational challenges but also set a benchmark for other nations seeking to harness the power of data for societal good.</w:t>
      </w:r>
    </w:p>
    <w:p>
      <w:pPr>
        <w:pStyle w:val="BodyText"/>
      </w:pPr>
      <w:r>
        <w:rPr>
          <w:iCs/>
          <w:i/>
        </w:rPr>
        <w:t xml:space="preserve">End of Project Report</w:t>
      </w:r>
    </w:p>
    <w:p>
      <w:r>
        <w:pict>
          <v:rect style="width:0;height:1.5pt" o:hralign="center" o:hrstd="t" o:hr="t"/>
        </w:pict>
      </w:r>
    </w:p>
    <w:p>
      <w:pPr>
        <w:pStyle w:val="FirstParagraph"/>
      </w:pPr>
      <w:r>
        <w:t xml:space="preserve">© 2023 Strategic Planning Department. All Rights Reserved.</w:t>
      </w:r>
      <w:r>
        <w:br/>
      </w:r>
      <w:r>
        <w:t xml:space="preserve">Prepared for internal distribution within the United Arab Emirates Dubai administration.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Capabilities in the United Arab Emirates Dubai</dc:title>
  <dc:creator/>
  <cp:keywords/>
  <dcterms:created xsi:type="dcterms:W3CDTF">2026-07-29T06:36:57Z</dcterms:created>
  <dcterms:modified xsi:type="dcterms:W3CDTF">2026-07-29T06:36:57Z</dcterms:modified>
</cp:coreProperties>
</file>

<file path=docProps/custom.xml><?xml version="1.0" encoding="utf-8"?>
<Properties xmlns="http://schemas.openxmlformats.org/officeDocument/2006/custom-properties" xmlns:vt="http://schemas.openxmlformats.org/officeDocument/2006/docPropsVTypes"/>
</file>