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Data</w:t>
      </w:r>
      <w:r>
        <w:t xml:space="preserve"> </w:t>
      </w:r>
      <w:r>
        <w:t xml:space="preserve">Scientist</w:t>
      </w:r>
      <w:r>
        <w:t xml:space="preserve"> </w:t>
      </w:r>
      <w:r>
        <w:t xml:space="preserve">Roles</w:t>
      </w:r>
      <w:r>
        <w:t xml:space="preserve"> </w:t>
      </w:r>
      <w:r>
        <w:t xml:space="preserve">in</w:t>
      </w:r>
      <w:r>
        <w:t xml:space="preserve"> </w:t>
      </w:r>
      <w:r>
        <w:t xml:space="preserve">Venezuela</w:t>
      </w:r>
      <w:r>
        <w:t xml:space="preserve"> </w:t>
      </w:r>
      <w:r>
        <w:t xml:space="preserve">Caracas</w:t>
      </w:r>
    </w:p>
    <w:bookmarkStart w:id="30" w:name="X4143a35c7546c78b927c6765de93ce2577287ee"/>
    <w:p>
      <w:pPr>
        <w:pStyle w:val="Heading1"/>
      </w:pPr>
      <w:r>
        <w:t xml:space="preserve">Project Report: Strategic Implementation of Data Scientist Capabilities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p>
    <w:p>
      <w:pPr>
        <w:pStyle w:val="BodyText"/>
      </w:pPr>
      <w:r>
        <w:t xml:space="preserve">Strategic Planning Division</w:t>
      </w:r>
      <w:r>
        <w:br/>
      </w:r>
    </w:p>
    <w:bookmarkStart w:id="20" w:name="executive-summary"/>
    <w:p>
      <w:pPr>
        <w:pStyle w:val="Heading2"/>
      </w:pPr>
      <w:r>
        <w:t xml:space="preserve">1. Executive Summary</w:t>
      </w:r>
    </w:p>
    <w:p>
      <w:pPr>
        <w:pStyle w:val="FirstParagraph"/>
      </w:pPr>
      <w:r>
        <w:t xml:space="preserve">This Project Report outlines the critical importance and strategic roadmap for integrating a dedicated Data Scientist role within our operations in Venezuela Caracas. As the global business landscape shifts decisively toward data-driven decision-making, organizations operating in emerging markets face unique challenges and opportunities. This document argues that hiring a specialized Data Scientist is not merely an technical upgrade, but a fundamental necessity for survival and growth in the volatile economic environment of Venezuela Caracas.</w:t>
      </w:r>
    </w:p>
    <w:p>
      <w:pPr>
        <w:pStyle w:val="BodyText"/>
      </w:pPr>
      <w:r>
        <w:t xml:space="preserve">The report details the specific responsibilities of this role, the localized context of data availability in Venezuela Caracas, and the projected return on investment. By leveraging advanced analytics, we aim to optimize supply chains, mitigate financial risks associated with currency fluctuation, and enhance customer experience in a competitive market.</w:t>
      </w:r>
    </w:p>
    <w:bookmarkEnd w:id="20"/>
    <w:bookmarkStart w:id="21" w:name="introduction"/>
    <w:p>
      <w:pPr>
        <w:pStyle w:val="Heading2"/>
      </w:pPr>
      <w:r>
        <w:t xml:space="preserve">2. Introduction</w:t>
      </w:r>
    </w:p>
    <w:p>
      <w:pPr>
        <w:pStyle w:val="FirstParagraph"/>
      </w:pPr>
      <w:r>
        <w:t xml:space="preserve">In recent years, the term "Big Data" has moved from being a buzzword to a core operational asset. However, the application of data science is highly contextual. For our company, operating in Venezuela Caracas requires a nuanced approach that accounts for infrastructure limitations, regulatory changes, and unique consumer behaviors. The primary objective of this project report is to define the scope of a Data Scientist position tailored specifically for our branches and operations in Venezuela Caracas.</w:t>
      </w:r>
    </w:p>
    <w:p>
      <w:pPr>
        <w:pStyle w:val="BodyText"/>
      </w:pPr>
      <w:r>
        <w:t xml:space="preserve">We have identified that traditional managerial approaches are no longer sufficient to navigate the complexities of the current economic climate. A Data Scientist brings the mathematical, statistical, and computational expertise required to transform raw data into actionable intelligence. This report serves as a formal request to establish this role immediately within our headquarters in Venezuela Caracas.</w:t>
      </w:r>
    </w:p>
    <w:bookmarkEnd w:id="21"/>
    <w:bookmarkStart w:id="22" w:name="X445ff0bd2b90b6b3330017891582768d422ea9b"/>
    <w:p>
      <w:pPr>
        <w:pStyle w:val="Heading2"/>
      </w:pPr>
      <w:r>
        <w:t xml:space="preserve">3. Contextual Analysis: The Case for Venezuela Caracas</w:t>
      </w:r>
    </w:p>
    <w:p>
      <w:pPr>
        <w:pStyle w:val="FirstParagraph"/>
      </w:pPr>
      <w:r>
        <w:t xml:space="preserve">The economic and social fabric of Venezuela Caracas presents distinct challenges that make data science not just beneficial, but essential.</w:t>
      </w:r>
    </w:p>
    <w:p>
      <w:pPr>
        <w:numPr>
          <w:ilvl w:val="0"/>
          <w:numId w:val="1001"/>
        </w:numPr>
        <w:pStyle w:val="Compact"/>
      </w:pPr>
      <w:r>
        <w:rPr>
          <w:bCs/>
          <w:b/>
        </w:rPr>
        <w:t xml:space="preserve">Economic Volatility:</w:t>
      </w:r>
      <w:r>
        <w:t xml:space="preserve"> </w:t>
      </w:r>
      <w:r>
        <w:t xml:space="preserve">The fluctuating value of the Bolivar against foreign currencies requires real-time financial modeling. A Data Scientist can build models to predict inflation impacts on cost structures and pricing strategies.</w:t>
      </w:r>
    </w:p>
    <w:p>
      <w:pPr>
        <w:numPr>
          <w:ilvl w:val="0"/>
          <w:numId w:val="1001"/>
        </w:numPr>
        <w:pStyle w:val="Compact"/>
      </w:pPr>
      <w:r>
        <w:rPr>
          <w:bCs/>
          <w:b/>
        </w:rPr>
        <w:t xml:space="preserve">Infrastructure Constraints:</w:t>
      </w:r>
      <w:r>
        <w:t xml:space="preserve"> </w:t>
      </w:r>
      <w:r>
        <w:t xml:space="preserve">Power outages and internet connectivity issues in certain sectors of Venezuela Caracas necessitate robust data handling protocols. A specialist can optimize algorithms to work offline or with low-bandwidth environments, ensuring business continuity.</w:t>
      </w:r>
    </w:p>
    <w:p>
      <w:pPr>
        <w:numPr>
          <w:ilvl w:val="0"/>
          <w:numId w:val="1001"/>
        </w:numPr>
        <w:pStyle w:val="Compact"/>
      </w:pPr>
      <w:r>
        <w:rPr>
          <w:bCs/>
          <w:b/>
        </w:rPr>
        <w:t xml:space="preserve">Social Dynamics:</w:t>
      </w:r>
      <w:r>
        <w:t xml:space="preserve"> </w:t>
      </w:r>
      <w:r>
        <w:t xml:space="preserve">Consumer behavior in Venezuela Caracas has shifted dramatically due to economic pressures. Understanding these shifts requires qualitative and quantitative analysis that only a Data Scientist can provide through sentiment analysis and predictive modeling.</w:t>
      </w:r>
    </w:p>
    <w:p>
      <w:pPr>
        <w:pStyle w:val="FirstParagraph"/>
      </w:pPr>
      <w:r>
        <w:t xml:space="preserve">To ignore the potential of data science in this specific geographic region is to operate blindly. The environment in Venezuela Caracas demands precision, agility, and foresight—qualities inherent to modern data analytics.</w:t>
      </w:r>
    </w:p>
    <w:bookmarkEnd w:id="22"/>
    <w:bookmarkStart w:id="26" w:name="role-definition-the-data-scientist"/>
    <w:p>
      <w:pPr>
        <w:pStyle w:val="Heading2"/>
      </w:pPr>
      <w:r>
        <w:t xml:space="preserve">4. Role Definition: The Data Scientist</w:t>
      </w:r>
    </w:p>
    <w:p>
      <w:pPr>
        <w:pStyle w:val="FirstParagraph"/>
      </w:pPr>
      <w:r>
        <w:t xml:space="preserve">The Data Scientist will serve as the bridge between complex technical processes and business strategy. In the context of our operations in Venezuela Caracas, this role will involve several key functions:</w:t>
      </w:r>
    </w:p>
    <w:bookmarkStart w:id="23" w:name="X141e16a758e73331dd3f861866c81b188e34231"/>
    <w:p>
      <w:pPr>
        <w:pStyle w:val="Heading3"/>
      </w:pPr>
      <w:r>
        <w:t xml:space="preserve">4.1 Predictive Modeling for Supply Chain Optimization</w:t>
      </w:r>
    </w:p>
    <w:p>
      <w:pPr>
        <w:pStyle w:val="FirstParagraph"/>
      </w:pPr>
      <w:r>
        <w:rPr>
          <w:bCs/>
          <w:b/>
        </w:rPr>
        <w:t xml:space="preserve">Description:</w:t>
      </w:r>
      <w:r>
        <w:t xml:space="preserve"> </w:t>
      </w:r>
      <w:r>
        <w:t xml:space="preserve">One of the most significant challenges for businesses in Venezuela Caracas is maintaining a consistent supply chain. Import delays, customs regulations, and local distribution hurdles are frequent.</w:t>
      </w:r>
    </w:p>
    <w:p>
      <w:pPr>
        <w:pStyle w:val="BodyText"/>
      </w:pPr>
      <w:r>
        <w:rPr>
          <w:bCs/>
          <w:b/>
        </w:rPr>
        <w:t xml:space="preserve">Action Plan:</w:t>
      </w:r>
      <w:r>
        <w:t xml:space="preserve"> </w:t>
      </w:r>
      <w:r>
        <w:t xml:space="preserve">The Data Scientist will develop machine learning models to predict inventory needs based on historical sales data, seasonal trends specific to Caracas, and external economic indicators. This proactive approach reduces stockouts and minimizes excess inventory costs.</w:t>
      </w:r>
    </w:p>
    <w:bookmarkEnd w:id="23"/>
    <w:bookmarkStart w:id="24" w:name="X33fa9655a4a87c43d8533a992917a5252dd28e0"/>
    <w:p>
      <w:pPr>
        <w:pStyle w:val="Heading3"/>
      </w:pPr>
      <w:r>
        <w:t xml:space="preserve">4.2 Customer Segmentation and Personalization</w:t>
      </w:r>
    </w:p>
    <w:p>
      <w:pPr>
        <w:pStyle w:val="FirstParagraph"/>
      </w:pPr>
      <w:r>
        <w:rPr>
          <w:bCs/>
          <w:b/>
        </w:rPr>
        <w:t xml:space="preserve">Description:</w:t>
      </w:r>
      <w:r>
        <w:t xml:space="preserve"> </w:t>
      </w:r>
      <w:r>
        <w:t xml:space="preserve">The consumer base in Venezuela Caracas is diverse, with varying purchasing power due to the dual-currency economy.</w:t>
      </w:r>
    </w:p>
    <w:p>
      <w:pPr>
        <w:pStyle w:val="BodyText"/>
      </w:pPr>
      <w:r>
        <w:rPr>
          <w:bCs/>
          <w:b/>
        </w:rPr>
        <w:t xml:space="preserve">Action Plan:</w:t>
      </w:r>
    </w:p>
    <w:p>
      <w:pPr>
        <w:numPr>
          <w:ilvl w:val="0"/>
          <w:numId w:val="1002"/>
        </w:numPr>
        <w:pStyle w:val="Compact"/>
      </w:pPr>
      <w:r>
        <w:t xml:space="preserve">The Data Scientist will analyze customer transaction data to segment users based on spending habits and loyalty.</w:t>
      </w:r>
    </w:p>
    <w:p>
      <w:pPr>
        <w:numPr>
          <w:ilvl w:val="0"/>
          <w:numId w:val="1002"/>
        </w:numPr>
        <w:pStyle w:val="Compact"/>
      </w:pPr>
      <w:r>
        <w:t xml:space="preserve">This allows for personalized marketing campaigns that resonate with specific segments, increasing conversion rates and customer retention.</w:t>
      </w:r>
    </w:p>
    <w:bookmarkEnd w:id="24"/>
    <w:bookmarkStart w:id="25" w:name="financial-risk-assessment"/>
    <w:p>
      <w:pPr>
        <w:pStyle w:val="Heading3"/>
      </w:pPr>
      <w:r>
        <w:t xml:space="preserve">4.3 Financial Risk Assessment</w:t>
      </w:r>
    </w:p>
    <w:p>
      <w:pPr>
        <w:pStyle w:val="FirstParagraph"/>
      </w:pPr>
      <w:r>
        <w:rPr>
          <w:bCs/>
          <w:b/>
        </w:rPr>
        <w:t xml:space="preserve">Description:</w:t>
      </w:r>
    </w:p>
    <w:p>
      <w:pPr>
        <w:pStyle w:val="BodyText"/>
      </w:pPr>
      <w:r>
        <w:t xml:space="preserve">Currency exchange rates in Venezuela Caracas are subject to rapid changes. Manual financial planning is often too slow to react effectively.</w:t>
      </w:r>
    </w:p>
    <w:p>
      <w:pPr>
        <w:pStyle w:val="BodyText"/>
      </w:pPr>
      <w:r>
        <w:rPr>
          <w:bCs/>
          <w:b/>
        </w:rPr>
        <w:t xml:space="preserve">Action Plan:</w:t>
      </w:r>
    </w:p>
    <w:p>
      <w:pPr>
        <w:numPr>
          <w:ilvl w:val="0"/>
          <w:numId w:val="1003"/>
        </w:numPr>
        <w:pStyle w:val="Compact"/>
      </w:pPr>
      <w:r>
        <w:t xml:space="preserve">The Data Scientist will create automated dashboards that track real-time currency fluctuations and their impact on our profit margins.</w:t>
      </w:r>
    </w:p>
    <w:p>
      <w:pPr>
        <w:numPr>
          <w:ilvl w:val="0"/>
          <w:numId w:val="1003"/>
        </w:numPr>
        <w:pStyle w:val="Compact"/>
      </w:pPr>
      <w:r>
        <w:t xml:space="preserve">This enables instant decision-making regarding pricing adjustments and payment terms, protecting the company’s bottom line.</w:t>
      </w:r>
    </w:p>
    <w:bookmarkEnd w:id="25"/>
    <w:bookmarkEnd w:id="26"/>
    <w:bookmarkStart w:id="27" w:name="implementation-strategy"/>
    <w:p>
      <w:pPr>
        <w:pStyle w:val="Heading2"/>
      </w:pPr>
      <w:r>
        <w:t xml:space="preserve">5. Implementation Strategy</w:t>
      </w:r>
    </w:p>
    <w:p>
      <w:pPr>
        <w:pStyle w:val="FirstParagraph"/>
      </w:pPr>
      <w:r>
        <w:t xml:space="preserve">To successfully deploy a Data Scientist within our Venezuela Caracas operations, we propose a three-phase implementation strategy:</w:t>
      </w:r>
    </w:p>
    <w:p>
      <w:pPr>
        <w:pStyle w:val="BodyText"/>
      </w:pPr>
      <w:r>
        <w:rPr>
          <w:bCs/>
          <w:b/>
        </w:rPr>
        <w:t xml:space="preserve">Hiring and Onboarding (Months 1-2):</w:t>
      </w:r>
    </w:p>
    <w:p>
      <w:pPr>
        <w:numPr>
          <w:ilvl w:val="0"/>
          <w:numId w:val="1004"/>
        </w:numPr>
        <w:pStyle w:val="Compact"/>
      </w:pPr>
      <w:r>
        <w:t xml:space="preserve">Prioritize candidates with experience in Latin American markets or emerging economies.</w:t>
      </w:r>
    </w:p>
    <w:p>
      <w:pPr>
        <w:numPr>
          <w:ilvl w:val="0"/>
          <w:numId w:val="1004"/>
        </w:numPr>
        <w:pStyle w:val="Compact"/>
      </w:pPr>
      <w:r>
        <w:t xml:space="preserve">Familiarity with local regulatory frameworks is a significant plus.</w:t>
      </w:r>
    </w:p>
    <w:p>
      <w:pPr>
        <w:pStyle w:val="FirstParagraph"/>
      </w:pPr>
      <w:r>
        <w:rPr>
          <w:bCs/>
          <w:b/>
        </w:rPr>
        <w:t xml:space="preserve">Data Infrastructure Audit (Month 3):</w:t>
      </w:r>
    </w:p>
    <w:p>
      <w:pPr>
        <w:numPr>
          <w:ilvl w:val="0"/>
          <w:numId w:val="1005"/>
        </w:numPr>
        <w:pStyle w:val="Compact"/>
      </w:pPr>
      <w:r>
        <w:t xml:space="preserve">The Data Scientist will work with IT to assess current data collection methods in Venezuela Caracas.</w:t>
      </w:r>
    </w:p>
    <w:p>
      <w:pPr>
        <w:numPr>
          <w:ilvl w:val="0"/>
          <w:numId w:val="1005"/>
        </w:numPr>
        <w:pStyle w:val="Compact"/>
      </w:pPr>
      <w:r>
        <w:t xml:space="preserve">Gaps in data quality or accessibility will be identified and addressed.</w:t>
      </w:r>
    </w:p>
    <w:p>
      <w:pPr>
        <w:numPr>
          <w:ilvl w:val="0"/>
          <w:numId w:val="1007"/>
        </w:numPr>
        <w:pStyle w:val="Compact"/>
      </w:pPr>
      <w:r>
        <w:t xml:space="preserve">Select one high-impact area, such as inventory management, for a pilot data science project.</w:t>
      </w:r>
    </w:p>
    <w:p>
      <w:pPr>
        <w:numPr>
          <w:ilvl w:val="0"/>
          <w:numId w:val="1007"/>
        </w:numPr>
        <w:pStyle w:val="Compact"/>
      </w:pPr>
      <w:r>
        <w:t xml:space="preserve">Demonstrate quick wins to secure buy-in from stakeholders across the organization.</w:t>
      </w:r>
    </w:p>
    <w:bookmarkEnd w:id="27"/>
    <w:bookmarkStart w:id="28" w:name="section"/>
    <w:p>
      <w:pPr>
        <w:pStyle w:val="Heading2"/>
      </w:pPr>
    </w:p>
    <w:p>
      <w:pPr>
        <w:pStyle w:val="FirstParagraph"/>
      </w:pPr>
      <w:r>
        <w:t xml:space="preserve">The long-term vision for our Data Scientist initiative in Venezuela Caracas extends beyond immediate operational improvements. We envision a future where data is the central nervous system of our organization. This includes:</w:t>
      </w:r>
    </w:p>
    <w:p>
      <w:pPr>
        <w:numPr>
          <w:ilvl w:val="0"/>
          <w:numId w:val="1008"/>
        </w:numPr>
        <w:pStyle w:val="Compact"/>
      </w:pPr>
      <w:r>
        <w:rPr>
          <w:bCs/>
          <w:b/>
        </w:rPr>
        <w:t xml:space="preserve">Talent Development:</w:t>
      </w:r>
      <w:r>
        <w:t xml:space="preserve"> </w:t>
      </w:r>
      <w:r>
        <w:t xml:space="preserve">Creating a culture of data literacy among local staff in Venezuela Caracas.</w:t>
      </w:r>
    </w:p>
    <w:p>
      <w:pPr>
        <w:numPr>
          <w:ilvl w:val="0"/>
          <w:numId w:val="1008"/>
        </w:numPr>
        <w:pStyle w:val="Compact"/>
      </w:pPr>
      <w:r>
        <w:rPr>
          <w:bCs/>
          <w:b/>
        </w:rPr>
        <w:t xml:space="preserve">Innovation Hub:</w:t>
      </w:r>
    </w:p>
    <w:p>
      <w:pPr>
        <w:numPr>
          <w:ilvl w:val="0"/>
          <w:numId w:val="1008"/>
        </w:numPr>
        <w:pStyle w:val="Compact"/>
      </w:pPr>
      <w:r>
        <w:rPr>
          <w:bCs/>
          <w:b/>
        </w:rPr>
        <w:t xml:space="preserve">Social Impact:</w:t>
      </w:r>
    </w:p>
    <w:p>
      <w:pPr>
        <w:pStyle w:val="FirstParagraph"/>
      </w:pPr>
      <w:r>
        <w:t xml:space="preserve">Data science can also be used to understand social trends in Venezuela Caracas, helping the company align its CSR (Corporate Social Responsibility) initiatives with actual community needs.</w:t>
      </w:r>
    </w:p>
    <w:bookmarkEnd w:id="28"/>
    <w:bookmarkStart w:id="29" w:name="conclusion"/>
    <w:p>
      <w:pPr>
        <w:pStyle w:val="Heading2"/>
      </w:pPr>
      <w:r>
        <w:rPr>
          <w:bCs/>
          <w:b/>
          <w:bCs/>
          <w:b/>
        </w:rPr>
        <w:t xml:space="preserve">6. Conclusion</w:t>
      </w:r>
    </w:p>
    <w:p>
      <w:pPr>
        <w:pStyle w:val="FirstParagraph"/>
      </w:pPr>
      <w:r>
        <w:t xml:space="preserve">In conclusion, the integration of a Data Scientist into our team in Venezuela Caracas is a strategic imperative. The unique challenges of operating in this region—economic volatility, infrastructure constraints, and dynamic consumer behavior—require sophisticated analytical solutions that only a qualified expert can provide.</w:t>
      </w:r>
    </w:p>
    <w:p>
      <w:pPr>
        <w:pStyle w:val="BodyText"/>
      </w:pPr>
      <w:r>
        <w:t xml:space="preserve">This Project Report has demonstrated that investing in data science capabilities will yield tangible benefits, including optimized supply chains, enhanced customer satisfaction, and mitigated financial risks. We strongly recommend the immediate approval of this initiative to ensure our continued competitiveness and success in Venezuela Caracas.</w:t>
      </w:r>
    </w:p>
    <w:p>
      <w:pPr>
        <w:pStyle w:val="BodyText"/>
      </w:pPr>
      <w:r>
        <w:rPr>
          <w:bCs/>
          <w:b/>
        </w:rPr>
        <w:t xml:space="preserve">Final Recommendation:</w:t>
      </w:r>
      <w:r>
        <w:br/>
      </w:r>
      <w:r>
        <w:t xml:space="preserve">Approve the budget for hiring a Data Scientist specializing in emerging market dynamics, with a primary focus on operations within Venezuela Caracas. Delaying this initiative poses significant risks to operational efficiency and market relevance.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Data Scientist Roles in Venezuela Caracas</dc:title>
  <dc:creator/>
  <dc:language>en</dc:language>
  <cp:keywords/>
  <dcterms:created xsi:type="dcterms:W3CDTF">2026-07-29T06:55:46Z</dcterms:created>
  <dcterms:modified xsi:type="dcterms:W3CDTF">2026-07-29T06:55:46Z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