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Practice</w:t>
      </w:r>
      <w:r>
        <w:t xml:space="preserve"> </w:t>
      </w:r>
      <w:r>
        <w:t xml:space="preserve">in</w:t>
      </w:r>
      <w:r>
        <w:t xml:space="preserve"> </w:t>
      </w:r>
      <w:r>
        <w:t xml:space="preserve">France</w:t>
      </w:r>
      <w:r>
        <w:t xml:space="preserve"> </w:t>
      </w:r>
      <w:r>
        <w:t xml:space="preserve">Lyon</w:t>
      </w:r>
    </w:p>
    <w:bookmarkStart w:id="25" w:name="X679f54252e0526d71399567fbba7499c99c4782"/>
    <w:p>
      <w:pPr>
        <w:pStyle w:val="Heading1"/>
      </w:pPr>
      <w:r>
        <w:t xml:space="preserve">Project Report: Establishing a Premier Dental Practice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Project Management Team: Subject: Comprehensive Strategic Plan for the Launch of a High-End Dental Clinic in France Lyon&lt; h2 &gt;1.0 Executive Summary &lt; p &gt;This &lt; strong &gt;Project Report outlines the strategic, operational, and clinical framework required to establish a state-of-the-art dental practice in &lt; strong &gt;France Lyon . The proposed initiative aims to address the growing demand for specialized, patient-centered oral healthcare in one of France’s most vibrant metropolitan areas. By leveraging Lyon’s unique position as a hub for medical tourism and its affluent demographic, this project seeks to create a brand synonymous with excellence, innovation, and accessibility. The core mission is to redefine the patient experience by integrating advanced digital dentistry with compassionate care tailored specifically for the residents and visitors of &lt; strong &gt;France Lyon .&lt; h2 &gt;2.0 Introduction and Background &lt; p &gt;The landscape of healthcare in &lt; strong &gt;France Lyon is characterized by a highly educated population with rising expectations regarding service quality and technological adoption. While the public health system provides basic coverage, there is a significant gap in the market for premium private dental services that offer shorter waiting times, personalized attention, and cutting-edge treatments such as invisible orthodontics and implantology. This &lt; strong &gt;Project Report details our approach to filling this void. The choice of location within &lt; strong &gt;France Lyon , specifically targeting districts with high foot traffic and proximity to business centers, is driven by data indicating a surge in demand for aesthetic dentistry among professionals aged 25-45.&lt; h2 &gt;3.0 Market Analysis: The Context of France Lyon &lt; p &gt;Lyon, the second-largest city in &lt; strong &gt;France Lyon , serves as a critical economic engine for the region. Its rich history and modern infrastructure make it an attractive destination for both domestic and international patients. Our market analysis indicates three key drivers:&lt; ul&gt;</w:t>
      </w:r>
    </w:p>
    <w:p>
      <w:pPr>
        <w:pStyle w:val="BodyText"/>
      </w:pPr>
      <w:r>
        <w:rPr>
          <w:bCs/>
          <w:b/>
        </w:rPr>
        <w:t xml:space="preserve">Demographic Shifts: An aging population in &lt; strong &gt;France Lyon requires restorative care, while a younger demographic drives the need for cosmetic enhancements.</w:t>
      </w:r>
    </w:p>
    <w:p>
      <w:pPr>
        <w:pStyle w:val="BodyText"/>
      </w:pPr>
      <w:r>
        <w:rPr>
          <w:bCs/>
          <w:b/>
        </w:rPr>
        <w:t xml:space="preserve">Economic Stability: The robust economy of &lt; strong &gt;France Lyon</w:t>
      </w:r>
    </w:p>
    <w:p>
      <w:pPr>
        <w:pStyle w:val="BodyText"/>
      </w:pPr>
      <w:r>
        <w:t xml:space="preserve">Tourism Potential: As a cultural capital,</w:t>
      </w:r>
      <w:r>
        <w:t xml:space="preserve"> </w:t>
      </w:r>
      <w:r>
        <w:rPr>
          <w:bCs/>
          <w:b/>
        </w:rPr>
        <w:t xml:space="preserve">France Lyon attracts millions of visitors annually, presenting an opportunity for emergency and aesthetic dental services.&lt; p &gt;Understanding these local dynamics is crucial for tailoring our marketing and service offerings effectively within the &lt; strong &gt;France Lyon</w:t>
      </w:r>
      <w:r>
        <w:t xml:space="preserve"> </w:t>
      </w:r>
      <w:r>
        <w:t xml:space="preserve">context.&lt; h2 &gt;4.0 Strategic Objectives &lt; p&gt;The primary objectives of this &lt; strong &gt;Project Report execution are as follows:&lt; ol&gt;</w:t>
      </w:r>
    </w:p>
    <w:p>
      <w:pPr>
        <w:pStyle w:val="BodyText"/>
      </w:pPr>
      <w:r>
        <w:rPr>
          <w:bCs/>
          <w:b/>
        </w:rPr>
        <w:t xml:space="preserve">Operational Excellence: To achieve ISO 9001 certification for quality management within the first year of operation in &lt; strong &gt;France Lyon</w:t>
      </w:r>
      <w:r>
        <w:t xml:space="preserve">.</w:t>
      </w:r>
    </w:p>
    <w:p>
      <w:pPr>
        <w:pStyle w:val="BodyText"/>
      </w:pPr>
      <w:r>
        <w:t xml:space="preserve">Patient Acquisition: To onboard 500 active patients within the first six months, with a focus on repeat customers from across</w:t>
      </w:r>
      <w:r>
        <w:t xml:space="preserve"> </w:t>
      </w:r>
      <w:r>
        <w:rPr>
          <w:bCs/>
          <w:b/>
        </w:rPr>
        <w:t xml:space="preserve">France Lyon</w:t>
      </w:r>
      <w:r>
        <w:t xml:space="preserve">.</w:t>
      </w:r>
    </w:p>
    <w:p>
      <w:pPr>
        <w:pStyle w:val="BodyText"/>
      </w:pPr>
      <w:r>
        <w:t xml:space="preserve">Technological Integration: To implement fully digital workflows, including intraoral scanning and CAD/CAM milling for same-day crowns.</w:t>
      </w:r>
    </w:p>
    <w:p>
      <w:pPr>
        <w:pStyle w:val="BodyText"/>
      </w:pPr>
      <w:r>
        <w:t xml:space="preserve">Sustainability: To minimize environmental impact through eco-friendly materials and energy-efficient clinic designs, aligning with the green initiatives promoted in</w:t>
      </w:r>
      <w:r>
        <w:t xml:space="preserve"> </w:t>
      </w:r>
      <w:r>
        <w:rPr>
          <w:bCs/>
          <w:b/>
        </w:rPr>
        <w:t xml:space="preserve">France Lyon</w:t>
      </w:r>
      <w:r>
        <w:t xml:space="preserve">.&lt; h2 &gt;5.0 Operational Plan &lt; h3 &gt;5.1 Location and Infrastructure</w:t>
      </w:r>
    </w:p>
    <w:p>
      <w:pPr>
        <w:pStyle w:val="BodyText"/>
      </w:pPr>
      <w:r>
        <w:t xml:space="preserve">The selected site for the dental practice is located in the Part-Dieu district of &lt; strong &gt;France Lyon, a central business hub easily accessible by metro and tram. The facility will span approximately 150 square meters, designed to maximize patient comfort with soundproof consultation rooms and a relaxing waiting area featuring local artistic elements reflective of &lt; strong &gt;France Lyon’s cultural heritage.</w:t>
      </w:r>
    </w:p>
    <w:bookmarkStart w:id="20" w:name="technology-and-equipment"/>
    <w:p>
      <w:pPr>
        <w:pStyle w:val="Heading3"/>
      </w:pPr>
      <w:r>
        <w:t xml:space="preserve">5.2 Technology and Equipment</w:t>
      </w:r>
    </w:p>
    <w:p>
      <w:pPr>
        <w:pStyle w:val="FirstParagraph"/>
      </w:pPr>
      <w:r>
        <w:t xml:space="preserve">To maintain competitive advantage in &lt; strong &gt;France Lyon , the clinic will invest in top-tier equipment. This includes 3D cone beam computed tomography (CBCT) for precise diagnostic imaging, digital radiography to reduce radiation exposure, and laser dentistry units for soft tissue procedures. These technologies not only enhance treatment accuracy but also serve as a significant marketing tool to attract tech-savvy patients in &lt; strong &gt;France Lyon.</w:t>
      </w:r>
    </w:p>
    <w:bookmarkEnd w:id="20"/>
    <w:bookmarkStart w:id="21" w:name="staffing-and-human-resources"/>
    <w:p>
      <w:pPr>
        <w:pStyle w:val="Heading3"/>
      </w:pPr>
      <w:r>
        <w:t xml:space="preserve">5.3 Staffing and Human Resources</w:t>
      </w:r>
    </w:p>
    <w:p>
      <w:pPr>
        <w:pStyle w:val="FirstParagraph"/>
      </w:pPr>
      <w:r>
        <w:t xml:space="preserve">The team will consist of experienced general dentists, specialized prosthodontists, and certified dental hygienists. Recruitment will prioritize candidates who are not only clinically competent but also fluent in English and French, catering to the international clientele typical of &lt; strong &gt;France Lyon. Continuous professional development will be mandated to ensure staff remain updated on global trends in dentistry.</w:t>
      </w:r>
    </w:p>
    <w:bookmarkEnd w:id="21"/>
    <w:bookmarkStart w:id="22" w:name="X762cec21fc18c22796791035edc59a208cb5e0e"/>
    <w:p>
      <w:pPr>
        <w:pStyle w:val="Heading2"/>
      </w:pPr>
      <w:r>
        <w:t xml:space="preserve">6.0 Marketing and Customer Engagement Strategy</w:t>
      </w:r>
    </w:p>
    <w:p>
      <w:pPr>
        <w:pStyle w:val="FirstParagraph"/>
      </w:pPr>
      <w:r>
        <w:t xml:space="preserve">Our marketing strategy for &lt; strong &gt;France Lyon focuses on digital presence and community engagement. We will launch a localized SEO campaign targeting keywords related to "dentist near me" and "cosmetic dentistry in &lt; strong &gt;France Lyon". Partnerships with local corporate entities in the Part-Dieu business district will facilitate employee wellness programs, offering discounted preventive care packages. Additionally, we will host educational seminars on oral health within the community centers of &lt; strong &gt;France Lyon, positioning our brand as a trusted authority.</w:t>
      </w:r>
    </w:p>
    <w:bookmarkEnd w:id="22"/>
    <w:bookmarkStart w:id="23" w:name="X21ac6d95a14485c2c609f33b6be95776b8bc623"/>
    <w:p>
      <w:pPr>
        <w:pStyle w:val="Heading2"/>
      </w:pPr>
      <w:r>
        <w:t xml:space="preserve">7.0 Financial Projections and Risk Management</w:t>
      </w:r>
    </w:p>
    <w:p>
      <w:pPr>
        <w:pStyle w:val="FirstParagraph"/>
      </w:pPr>
      <w:r>
        <w:t xml:space="preserve">The initial capital expenditure covers leasehold improvements, medical equipment procurement, and licensing fees specific to operating in &lt; strong &gt;France Lyon . Revenue streams include direct patient payments, private insurance reimbursements, and partnerships with mutual health societies prevalent in &lt; strong &gt;France Lyon.</w:t>
      </w:r>
    </w:p>
    <w:p>
      <w:pPr>
        <w:pStyle w:val="BodyText"/>
      </w:pPr>
      <w:r>
        <w:t xml:space="preserve">Risk management strategies include comprehensive liability insurance and strict adherence to French data protection laws (GDPR) for patient records. We have also accounted for potential regulatory changes in the healthcare sector of &lt; strong &gt;France Lyon by maintaining a flexible operational model.</w:t>
      </w:r>
    </w:p>
    <w:bookmarkEnd w:id="23"/>
    <w:bookmarkStart w:id="24" w:name="conclusion"/>
    <w:p>
      <w:pPr>
        <w:pStyle w:val="Heading2"/>
      </w:pPr>
      <w:r>
        <w:t xml:space="preserve">8.0 Conclusion</w:t>
      </w:r>
    </w:p>
    <w:p>
      <w:pPr>
        <w:pStyle w:val="FirstParagraph"/>
      </w:pPr>
      <w:r>
        <w:t xml:space="preserve">This &lt; strong &gt;Project Report demonstrates that launching a premium dental practice in &lt; strong &gt;France Lyon is both a viable and lucrative endeavor. By aligning our services with the specific needs and preferences of the local population, leveraging advanced technology, and maintaining high ethical standards, we are poised to become a leader in the regional healthcare market. The synergy between clinical excellence and strategic business planning ensures that this project will deliver sustainable value to all stakeholders involved in bringing quality dental care to &lt; strong &gt;France Lyon .</w:t>
      </w:r>
    </w:p>
    <w:p>
      <w:pPr>
        <w:pStyle w:val="BodyText"/>
      </w:pPr>
      <w:r>
        <w:t xml:space="preserve">End of Document | Project Report ID: DENT-FR-LY-2023-01</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Practice in France Lyon</dc:title>
  <dc:creator/>
  <dc:language>en</dc:language>
  <cp:keywords/>
  <dcterms:created xsi:type="dcterms:W3CDTF">2026-07-30T11:49:19Z</dcterms:created>
  <dcterms:modified xsi:type="dcterms:W3CDTF">2026-07-30T11:49:19Z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