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Dental</w:t>
      </w:r>
      <w:r>
        <w:t xml:space="preserve"> </w:t>
      </w:r>
      <w:r>
        <w:t xml:space="preserve">Healthcare</w:t>
      </w:r>
      <w:r>
        <w:t xml:space="preserve"> </w:t>
      </w:r>
      <w:r>
        <w:t xml:space="preserve">Facility</w:t>
      </w:r>
      <w:r>
        <w:t xml:space="preserve"> </w:t>
      </w:r>
      <w:r>
        <w:t xml:space="preserve">in</w:t>
      </w:r>
      <w:r>
        <w:t xml:space="preserve"> </w:t>
      </w:r>
      <w:r>
        <w:t xml:space="preserve">Venezuela</w:t>
      </w:r>
      <w:r>
        <w:t xml:space="preserve"> </w:t>
      </w:r>
      <w:r>
        <w:t xml:space="preserve">Caracas</w:t>
      </w:r>
    </w:p>
    <w:bookmarkStart w:id="21" w:name="project-report"/>
    <w:p>
      <w:pPr>
        <w:pStyle w:val="Heading1"/>
      </w:pPr>
      <w:r>
        <w:t xml:space="preserve">PROJECT REPORT</w:t>
      </w:r>
    </w:p>
    <w:bookmarkStart w:id="20" w:name="title"/>
    <w:p>
      <w:pPr>
        <w:pStyle w:val="Heading2"/>
      </w:pPr>
      <w:r>
        <w:rPr>
          <w:bCs/>
          <w:b/>
        </w:rPr>
        <w:t xml:space="preserve">Title:</w:t>
      </w:r>
    </w:p>
    <w:bookmarkEnd w:id="20"/>
    <w:bookmarkEnd w:id="21"/>
    <w:p>
      <w:pPr>
        <w:pStyle w:val="FirstParagraph"/>
      </w:pPr>
      <w:r>
        <w:t xml:space="preserve">Comprehensive Strategic Plan for the Establishment of a Modern Dental Clinic in Caracas, Venezuela</w:t>
      </w:r>
    </w:p>
    <w:bookmarkStart w:id="22" w:name="date"/>
    <w:p>
      <w:pPr>
        <w:pStyle w:val="Heading3"/>
      </w:pPr>
      <w:r>
        <w:rPr>
          <w:bCs/>
          <w:b/>
        </w:rPr>
        <w:t xml:space="preserve">Date:</w:t>
      </w:r>
    </w:p>
    <w:bookmarkEnd w:id="22"/>
    <w:p>
      <w:pPr>
        <w:pStyle w:val="FirstParagraph"/>
      </w:pPr>
      <w:r>
        <w:t xml:space="preserve">October 24, 2023</w:t>
      </w:r>
    </w:p>
    <w:p>
      <w:r>
        <w:pict>
          <v:rect style="width:0;height:1.5pt" o:hralign="center" o:hrstd="t" o:hr="t"/>
        </w:pict>
      </w:r>
    </w:p>
    <w:bookmarkStart w:id="23" w:name="prepared-for"/>
    <w:p>
      <w:pPr>
        <w:pStyle w:val="Heading3"/>
      </w:pPr>
      <w:r>
        <w:rPr>
          <w:bCs/>
          <w:b/>
        </w:rPr>
        <w:t xml:space="preserve">Prepared For:</w:t>
      </w:r>
    </w:p>
    <w:p>
      <w:pPr>
        <w:pStyle w:val="FirstParagraph"/>
      </w:pPr>
      <w:r>
        <w:t xml:space="preserve">The Board of Directors and Stakeholders</w:t>
      </w:r>
    </w:p>
    <w:bookmarkEnd w:id="23"/>
    <w:p>
      <w:r>
        <w:pict>
          <v:rect style="width:0;height:1.5pt" o:hralign="center" o:hrstd="t" o:hr="t"/>
        </w:pict>
      </w:r>
    </w:p>
    <w:bookmarkStart w:id="24" w:name="prepared-by"/>
    <w:p>
      <w:pPr>
        <w:pStyle w:val="Heading3"/>
      </w:pPr>
      <w:r>
        <w:rPr>
          <w:bCs/>
          <w:b/>
        </w:rPr>
        <w:t xml:space="preserve">Prepared By:</w:t>
      </w:r>
    </w:p>
    <w:p>
      <w:pPr>
        <w:pStyle w:val="FirstParagraph"/>
      </w:pPr>
      <w:r>
        <w:t xml:space="preserve">Dental Expansion Strategy Team</w:t>
      </w:r>
    </w:p>
    <w:bookmarkEnd w:id="24"/>
    <w:p>
      <w:r>
        <w:pict>
          <v:rect style="width:0;height:1.5pt" o:hralign="center" o:hrstd="t" o:hr="t"/>
        </w:pict>
      </w:r>
    </w:p>
    <w:bookmarkStart w:id="25" w:name="executive-summary"/>
    <w:p>
      <w:pPr>
        <w:pStyle w:val="Heading2"/>
      </w:pPr>
      <w:r>
        <w:t xml:space="preserve">1. Executive Summary</w:t>
      </w:r>
    </w:p>
    <w:p>
      <w:pPr>
        <w:pStyle w:val="FirstParagraph"/>
      </w:pPr>
      <w:r>
        <w:t xml:space="preserve">This project report outlines the strategic framework, operational challenges, and financial projections for launching a high-quality dental healthcare facility in Caracas, Venezuela. Despite the complex economic landscape of Venezuela Caracas, there remains a critical demand for reliable professional dental services among both local residents and the international community residing in or visiting this major South American metropolis. The primary objective is to establish "Caracas Dental Center," a state-of-the-art clinic that combines international medical standards with local adaptability. This report details the necessity of such an initiative, the logistical approach to procurement and staffing, and the financial viability of operating a Dentist practice in this specific region.</w:t>
      </w:r>
    </w:p>
    <w:bookmarkEnd w:id="25"/>
    <w:bookmarkStart w:id="26" w:name="introduction-and-background"/>
    <w:p>
      <w:pPr>
        <w:pStyle w:val="Heading2"/>
      </w:pPr>
      <w:r>
        <w:t xml:space="preserve">2. Introduction and Background</w:t>
      </w:r>
    </w:p>
    <w:p>
      <w:pPr>
        <w:pStyle w:val="FirstParagraph"/>
      </w:pPr>
      <w:r>
        <w:t xml:space="preserve">Venezuela Caracas has historically been home to a robust professional class and a growing middle sector that prioritizes health aesthetics and preventive care. However, years of economic instability have led to significant shortages of medical supplies, equipment maintenance issues, and brain drain among healthcare professionals. Consequently, the existing dental infrastructure in Caracas is often fragmented or outdated. This project report identifies a substantial gap in the market for a facility that guarantees consistent quality of service through reliable supply chains and modern technology.</w:t>
      </w:r>
    </w:p>
    <w:p>
      <w:pPr>
        <w:pStyle w:val="BodyText"/>
      </w:pPr>
      <w:r>
        <w:t xml:space="preserve">The initiative aims to bridge this gap by providing comprehensive oral health services, ranging from routine check-ups and preventive hygiene to complex restorative procedures and orthodontics. By focusing on the Dentist profession's highest ethical standards, we aim to rebuild trust in the local healthcare sector within Venezuela Caracas.</w:t>
      </w:r>
    </w:p>
    <w:bookmarkEnd w:id="26"/>
    <w:bookmarkStart w:id="27" w:name="X042889d08138195693e727d149e48c7398e53c7"/>
    <w:p>
      <w:pPr>
        <w:pStyle w:val="Heading2"/>
      </w:pPr>
      <w:r>
        <w:t xml:space="preserve">3. Market Analysis: The Situation in Venezuela Caracas</w:t>
      </w:r>
    </w:p>
    <w:p>
      <w:pPr>
        <w:pStyle w:val="FirstParagraph"/>
      </w:pPr>
      <w:r>
        <w:rPr>
          <w:bCs/>
          <w:b/>
        </w:rPr>
        <w:t xml:space="preserve">A. Target Audience:</w:t>
      </w:r>
    </w:p>
    <w:p>
      <w:pPr>
        <w:numPr>
          <w:ilvl w:val="0"/>
          <w:numId w:val="1001"/>
        </w:numPr>
        <w:pStyle w:val="Compact"/>
      </w:pPr>
      <w:r>
        <w:rPr>
          <w:bCs/>
          <w:b/>
        </w:rPr>
        <w:t xml:space="preserve">Middle and Upper-Class Locals:</w:t>
      </w:r>
      <w:r>
        <w:t xml:space="preserve"> Despite inflation, this demographic continues to seek quality care for their families, often paying via remittances or in hard currency.</w:t>
      </w:r>
    </w:p>
    <w:p>
      <w:pPr>
        <w:numPr>
          <w:ilvl w:val="0"/>
          <w:numId w:val="1001"/>
        </w:numPr>
        <w:pStyle w:val="Compact"/>
      </w:pPr>
      <w:r>
        <w:rPr>
          <w:bCs/>
          <w:b/>
        </w:rPr>
        <w:t xml:space="preserve">The Diaspora Returning Home:</w:t>
      </w:r>
      <w:r>
        <w:t xml:space="preserve"> Venezuelans returning from abroad are accustomed to international dental standards and seek similar levels of service upon return.</w:t>
      </w:r>
    </w:p>
    <w:p>
      <w:pPr>
        <w:numPr>
          <w:ilvl w:val="0"/>
          <w:numId w:val="1001"/>
        </w:numPr>
        <w:pStyle w:val="Compact"/>
      </w:pPr>
      <w:r>
        <w:rPr>
          <w:bCs/>
          <w:b/>
        </w:rPr>
        <w:t xml:space="preserve">Tourists and Medical Travelers:</w:t>
      </w:r>
      <w:r>
        <w:t xml:space="preserve"> Caracas, despite its challenges, remains a gateway for medical tourism in the Andean region due to its geographical location.</w:t>
      </w:r>
    </w:p>
    <w:p>
      <w:pPr>
        <w:pStyle w:val="FirstParagraph"/>
      </w:pPr>
      <w:r>
        <w:rPr>
          <w:bCs/>
          <w:b/>
        </w:rPr>
        <w:t xml:space="preserve">B. Competitor Analysis:</w:t>
      </w:r>
    </w:p>
    <w:p>
      <w:pPr>
        <w:pStyle w:val="BodyText"/>
      </w:pPr>
      <w:r>
        <w:t xml:space="preserve">In Venezuela Caracas, most private dental offices operate independently with varying degrees of equipment reliability. Large hospitals often have dental departments but suffer from long wait times and bureaucratic hurdles. Our proposed Dentist facility will differentiate itself through immediate appointment availability, sterilization transparency, and a patient-centric service model.</w:t>
      </w:r>
    </w:p>
    <w:bookmarkEnd w:id="27"/>
    <w:bookmarkStart w:id="39" w:name="operational-strategy"/>
    <w:p>
      <w:pPr>
        <w:pStyle w:val="Heading2"/>
      </w:pPr>
      <w:r>
        <w:t xml:space="preserve">4. Operational Strategy</w:t>
      </w:r>
    </w:p>
    <w:p>
      <w:pPr>
        <w:pStyle w:val="FirstParagraph"/>
      </w:pPr>
      <w:r>
        <w:t xml:space="preserve">To ensure sustainability in the volatile environment of Venezuela Caracas, the operational strategy must be resilient and flexible.</w:t>
      </w:r>
    </w:p>
    <w:bookmarkStart w:id="38" w:name="a.-infrastructure-and-technology"/>
    <w:p>
      <w:pPr>
        <w:pStyle w:val="Heading3"/>
      </w:pPr>
      <w:r>
        <w:rPr>
          <w:bCs/>
          <w:b/>
        </w:rPr>
        <w:t xml:space="preserve">A. Infrastructure and Technology</w:t>
      </w:r>
    </w:p>
    <w:p>
      <w:pPr>
        <w:pStyle w:val="FirstParagraph"/>
      </w:pPr>
      <w:r>
        <w:t xml:space="preserve"> </w:t>
      </w:r>
    </w:p>
    <w:p>
      <w:pPr>
        <w:pStyle w:val="BodyText"/>
      </w:pPr>
      <w:r>
        <w:t xml:space="preserve">The facility will be located in a secure commercial district of Caracas, ensuring easy access for patients while maintaining high security standards. The clinic will be equipped with digital X-rays, intraoral scanners, and autoclave sterilization units that are durable and easy to maintain. Given the potential for power fluctuations in Venezuela Caracas, all critical dental equipment will be backed by industrial-grade UPS systems and diesel generators.</w:t>
      </w:r>
    </w:p>
    <w:bookmarkStart w:id="28" w:name="b.-supply-chain-management"/>
    <w:p>
      <w:pPr>
        <w:pStyle w:val="Heading3"/>
      </w:pPr>
      <w:r>
        <w:rPr>
          <w:bCs/>
          <w:b/>
        </w:rPr>
        <w:t xml:space="preserve">B. Supply Chain Management</w:t>
      </w:r>
    </w:p>
    <w:p>
      <w:pPr>
        <w:pStyle w:val="FirstParagraph"/>
      </w:pPr>
      <w:r>
        <w:t xml:space="preserve">A major challenge for any Dentist in Venezuela Caracas is the importation of materials such as composite resins, anesthesia, and implants. To mitigate this risk, we will establish direct contracts with international suppliers in Mexico and Panama to ensure a six-month buffer stock of essential consumables. This strategy reduces dependency on local distributors who may face import restrictions.</w:t>
      </w:r>
    </w:p>
    <w:bookmarkEnd w:id="28"/>
    <w:bookmarkStart w:id="37" w:name="c.-staffing-and-human-resources"/>
    <w:p>
      <w:pPr>
        <w:pStyle w:val="Heading3"/>
      </w:pPr>
      <w:r>
        <w:rPr>
          <w:bCs/>
          <w:b/>
        </w:rPr>
        <w:t xml:space="preserve">C. Staffing and Human Resources</w:t>
      </w:r>
    </w:p>
    <w:p>
      <w:pPr>
        <w:pStyle w:val="FirstParagraph"/>
      </w:pPr>
      <w:r>
        <w:t xml:space="preserve"> </w:t>
      </w:r>
    </w:p>
    <w:p>
      <w:pPr>
        <w:pStyle w:val="BodyText"/>
      </w:pPr>
      <w:r>
        <w:t xml:space="preserve">Recruiting skilled Dentist professionals in Venezuela Caracas requires competitive compensation packages that are partially denominated in hard currency to retain talent. We will offer continuing education opportunities, allowing our dental team to stay updated with global techniques. Additionally, partnerships with local universities such as the Central University of Venezuela (UCV) will facilitate internships and residency programs, ensuring a steady pipeline of young talent eager to learn.</w:t>
      </w:r>
    </w:p>
    <w:bookmarkStart w:id="36" w:name="Xcc6670f905260480179b276c99bb0327ffb9d72"/>
    <w:p>
      <w:pPr>
        <w:pStyle w:val="Heading2"/>
      </w:pPr>
      <w:r>
        <w:t xml:space="preserve">5. Financial Plan and Economic Considerations</w:t>
      </w:r>
    </w:p>
    <w:p>
      <w:pPr>
        <w:pStyle w:val="FirstParagraph"/>
      </w:pPr>
      <w:r>
        <w:t xml:space="preserve">The economic context of Venezuela Caracas necessitates a dual-currency pricing strategy. While the Bolivar is the legal tender, transactions for medical services are frequently pegged to the US Dollar due to hyperinflation concerns.</w:t>
      </w:r>
    </w:p>
    <w:p>
      <w:pPr>
        <w:pStyle w:val="BodyText"/>
      </w:pPr>
      <w:r>
        <w:t xml:space="preserve"> </w:t>
      </w:r>
    </w:p>
    <w:bookmarkStart w:id="29" w:name="a.-initial-capital-expenditure-capex"/>
    <w:p>
      <w:pPr>
        <w:pStyle w:val="Heading3"/>
      </w:pPr>
      <w:r>
        <w:rPr>
          <w:bCs/>
          <w:b/>
        </w:rPr>
        <w:t xml:space="preserve">A. Initial Capital Expenditure (CAPEX)</w:t>
      </w:r>
    </w:p>
    <w:p>
      <w:pPr>
        <w:numPr>
          <w:ilvl w:val="0"/>
          <w:numId w:val="1002"/>
        </w:numPr>
        <w:pStyle w:val="Compact"/>
      </w:pPr>
      <w:r>
        <w:t xml:space="preserve">Renovation and Fit-out of Clinic Space: $50,000</w:t>
      </w:r>
    </w:p>
    <w:p>
      <w:pPr>
        <w:numPr>
          <w:ilvl w:val="0"/>
          <w:numId w:val="1002"/>
        </w:numPr>
        <w:pStyle w:val="Compact"/>
      </w:pPr>
      <w:r>
        <w:t xml:space="preserve">Dental Chairs and Digital Equipment: $80,00</w:t>
      </w:r>
    </w:p>
    <w:p>
      <w:r>
        <w:pict>
          <v:rect style="width:0;height:1.5pt" o:hralign="center" o:hrstd="t" o:hr="t"/>
        </w:pict>
      </w:r>
    </w:p>
    <w:bookmarkEnd w:id="29"/>
    <w:bookmarkStart w:id="30" w:name="b.-operational-expenditure-opex"/>
    <w:p>
      <w:pPr>
        <w:pStyle w:val="Heading3"/>
      </w:pPr>
      <w:r>
        <w:rPr>
          <w:bCs/>
          <w:b/>
        </w:rPr>
        <w:t xml:space="preserve">B. Operational Expenditure (OPEX)</w:t>
      </w:r>
    </w:p>
    <w:p>
      <w:pPr>
        <w:pStyle w:val="FirstParagraph"/>
      </w:pPr>
      <w:r>
        <w:t xml:space="preserve">The monthly operating costs will include salaries for three Dentists and four assistants, utility backups (fuel for generators is a significant cost in Venezuela Caracas), marketing, and supply replenishment. We project a break-even point within the first 14 months of operation.</w:t>
      </w:r>
    </w:p>
    <w:bookmarkEnd w:id="30"/>
    <w:bookmarkStart w:id="31" w:name="c.-revenue-streams"/>
    <w:p>
      <w:pPr>
        <w:pStyle w:val="Heading3"/>
      </w:pPr>
      <w:r>
        <w:rPr>
          <w:bCs/>
          <w:b/>
        </w:rPr>
        <w:t xml:space="preserve">C. Revenue Streams</w:t>
      </w:r>
    </w:p>
    <w:p>
      <w:pPr>
        <w:pStyle w:val="FirstParagraph"/>
      </w:pPr>
      <w:r>
        <w:t xml:space="preserve">Revenue will be generated through direct patient payments, insurance partnerships with international health providers covering expatriates, and corporate contracts with multinational companies operating in Venezuela Caracas that provide dental benefits to their employees.</w:t>
      </w:r>
    </w:p>
    <w:p>
      <w:pPr>
        <w:pStyle w:val="BodyText"/>
      </w:pPr>
      <w:r>
        <w:t xml:space="preserve"> </w:t>
      </w:r>
    </w:p>
    <w:bookmarkEnd w:id="31"/>
    <w:bookmarkStart w:id="35" w:name="risk-management"/>
    <w:p>
      <w:pPr>
        <w:pStyle w:val="Heading2"/>
      </w:pPr>
      <w:r>
        <w:t xml:space="preserve">6. Risk Management</w:t>
      </w:r>
    </w:p>
    <w:p>
      <w:pPr>
        <w:pStyle w:val="FirstParagraph"/>
      </w:pPr>
      <w:r>
        <w:t xml:space="preserve"> </w:t>
      </w:r>
    </w:p>
    <w:p>
      <w:pPr>
        <w:pStyle w:val="BodyText"/>
      </w:pPr>
      <w:r>
        <w:rPr>
          <w:bCs/>
          <w:b/>
        </w:rPr>
        <w:t xml:space="preserve">A. Regulatory Risks:</w:t>
      </w:r>
    </w:p>
    <w:p>
      <w:pPr>
        <w:pStyle w:val="BodyText"/>
      </w:pPr>
      <w:r>
        <w:t xml:space="preserve">Navigating the health regulations in Venezuela Caracas can be bureaucratic. We will hire a local legal consultant specializing in healthcare law to ensure full compliance with the Ministry of Popular Power for Health.</w:t>
      </w:r>
    </w:p>
    <w:p>
      <w:pPr>
        <w:pStyle w:val="BodyText"/>
      </w:pPr>
      <w:r>
        <w:t xml:space="preserve"> </w:t>
      </w:r>
    </w:p>
    <w:p>
      <w:pPr>
        <w:pStyle w:val="BodyText"/>
      </w:pPr>
      <w:r>
        <w:rPr>
          <w:bCs/>
          <w:b/>
        </w:rPr>
        <w:t xml:space="preserve">B. Security and Stability:</w:t>
      </w:r>
    </w:p>
    <w:p>
      <w:pPr>
        <w:pStyle w:val="BodyText"/>
      </w:pPr>
      <w:r>
        <w:t xml:space="preserve">Security is paramount in urban centers like Caracas. The clinic will employ 24/7 security personnel and coordinate with local community safety boards to ensure the safety of staff and patients traveling to and from the facility.</w:t>
      </w:r>
    </w:p>
    <w:p>
      <w:pPr>
        <w:pStyle w:val="BodyText"/>
      </w:pPr>
      <w:r>
        <w:t xml:space="preserve"> </w:t>
      </w:r>
    </w:p>
    <w:bookmarkStart w:id="34" w:name="X44ed8d64346de1b552be92bd6e52fe7b822465b"/>
    <w:p>
      <w:pPr>
        <w:pStyle w:val="Heading2"/>
      </w:pPr>
      <w:r>
        <w:t xml:space="preserve">7. Social Impact and Community Responsibility</w:t>
      </w:r>
    </w:p>
    <w:p>
      <w:pPr>
        <w:pStyle w:val="FirstParagraph"/>
      </w:pPr>
      <w:r>
        <w:t xml:space="preserve"> </w:t>
      </w:r>
    </w:p>
    <w:p>
      <w:pPr>
        <w:pStyle w:val="BodyText"/>
      </w:pPr>
      <w:r>
        <w:t xml:space="preserve">Beyond profit, this Dentist project aims to serve the broader society of Venezuela Caracas. A portion of our services will be allocated to pro-bono or discounted care for underprivileged children, supported by partnerships with NGOs. This CSR (Corporate Social Responsibility) initiative will enhance the brand's reputation and foster goodwill within the Venezuelan community.</w:t>
      </w:r>
    </w:p>
    <w:bookmarkStart w:id="33" w:name="conclusion-and-recommendations"/>
    <w:p>
      <w:pPr>
        <w:pStyle w:val="Heading2"/>
      </w:pPr>
      <w:r>
        <w:t xml:space="preserve">8. Conclusion and Recommendations</w:t>
      </w:r>
    </w:p>
    <w:p>
      <w:pPr>
        <w:pStyle w:val="FirstParagraph"/>
      </w:pPr>
      <w:r>
        <w:t xml:space="preserve"> </w:t>
      </w:r>
    </w:p>
    <w:p>
      <w:pPr>
        <w:pStyle w:val="BodyText"/>
      </w:pPr>
      <w:r>
        <w:t xml:space="preserve">The establishment of a modern Dental Clinic in Venezuela Caracas is not only financially viable but socially imperative. The demand for high-quality dental care persists despite economic headwinds, offering a unique opportunity for healthcare entrepreneurs to deliver value where it is needed most.</w:t>
      </w:r>
    </w:p>
    <w:p>
      <w:pPr>
        <w:pStyle w:val="BodyText"/>
      </w:pPr>
      <w:r>
        <w:t xml:space="preserve"> </w:t>
      </w:r>
    </w:p>
    <w:p>
      <w:pPr>
        <w:pStyle w:val="BodyText"/>
      </w:pPr>
      <w:r>
        <w:t xml:space="preserve">We recommend immediate action to secure the lease in the proposed location and initiate the import licensing process. By adhering to strict operational standards and maintaining a flexible business model, this project will become a leading Dentist practice in Venezuela Caracas, setting a new benchmark for oral healthcare in the region.</w:t>
      </w:r>
    </w:p>
    <w:p>
      <w:pPr>
        <w:pStyle w:val="BodyText"/>
      </w:pPr>
      <w:r>
        <w:t xml:space="preserve"> </w:t>
      </w:r>
    </w:p>
    <w:bookmarkStart w:id="32" w:name="final-approval-request"/>
    <w:p>
      <w:pPr>
        <w:pStyle w:val="Heading3"/>
      </w:pPr>
      <w:r>
        <w:rPr>
          <w:bCs/>
          <w:b/>
        </w:rPr>
        <w:t xml:space="preserve">8.1 Final Approval Request</w:t>
      </w:r>
    </w:p>
    <w:p>
      <w:pPr>
        <w:pStyle w:val="FirstParagraph"/>
      </w:pPr>
      <w:r>
        <w:t xml:space="preserve"> </w:t>
      </w:r>
    </w:p>
    <w:p>
      <w:pPr>
        <w:pStyle w:val="BodyText"/>
      </w:pPr>
      <w:r>
        <w:t xml:space="preserve">The Project Report concludes with a request for board approval to allocate the initial seed funding of $150,000 USD to commence Phase 1 of the implementation plan.</w:t>
      </w:r>
    </w:p>
    <w:p>
      <w:pPr>
        <w:pStyle w:val="BodyText"/>
      </w:pPr>
      <w:r>
        <w:t xml:space="preserve"> </w:t>
      </w:r>
    </w:p>
    <w:p>
      <w:r>
        <w:pict>
          <v:rect style="width:0;height:1.5pt" o:hralign="center" o:hrstd="t" o:hr="t"/>
        </w:pict>
      </w:r>
    </w:p>
    <w:p>
      <w:pPr>
        <w:pStyle w:val="FirstParagraph"/>
      </w:pPr>
      <w:r>
        <w:rPr>
          <w:bCs/>
          <w:b/>
        </w:rPr>
        <w:t xml:space="preserve">End of Document</w:t>
      </w:r>
    </w:p>
    <w:p>
      <w:pPr>
        <w:pStyle w:val="BodyText"/>
      </w:pPr>
      <w:r>
        <w:t xml:space="preserve">Signed,</w:t>
      </w:r>
    </w:p>
    <w:p>
      <w:pPr>
        <w:pStyle w:val="BodyText"/>
      </w:pPr>
      <w:r>
        <w:t xml:space="preserve">Dental Expansion Strategy Team</w:t>
      </w:r>
      <w:r>
        <w:br/>
      </w:r>
      <w:r>
        <w:t xml:space="preserve">Caracas, Venezuela</w:t>
      </w:r>
    </w:p>
    <w:p>
      <w:pPr>
        <w:pStyle w:val="BodyText"/>
      </w:pPr>
      <w:r>
        <w:t xml:space="preserve"> </w:t>
      </w:r>
    </w:p>
    <w:p>
      <w:r>
        <w:pict>
          <v:rect style="width:0;height:1.5pt" o:hralign="center" o:hrstd="t" o:hr="t"/>
        </w:pict>
      </w:r>
    </w:p>
    <w:bookmarkEnd w:id="32"/>
    <w:bookmarkEnd w:id="33"/>
    <w:bookmarkEnd w:id="34"/>
    <w:bookmarkEnd w:id="35"/>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Dental Healthcare Facility in Venezuela Caracas</dc:title>
  <dc:creator/>
  <dc:language>en</dc:language>
  <cp:keywords/>
  <dcterms:created xsi:type="dcterms:W3CDTF">2026-07-30T06:27:58Z</dcterms:created>
  <dcterms:modified xsi:type="dcterms:W3CDTF">2026-07-30T06:27:58Z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