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33" w:name="Xe18bcbf1f56c241201a7bf72847499909a0b85f"/>
    <w:p>
      <w:pPr>
        <w:pStyle w:val="Heading1"/>
      </w:pPr>
      <w:r>
        <w:t xml:space="preserve">Project Report: Integration of Professional Dietitian Services in Egypt Cairo</w:t>
      </w:r>
    </w:p>
    <w:p>
      <w:pPr>
        <w:pStyle w:val="FirstParagraph"/>
      </w:pPr>
      <w:r>
        <w:br/>
      </w:r>
      <w:r>
        <w:br/>
      </w:r>
    </w:p>
    <w:p>
      <w:r>
        <w:pict>
          <v:rect style="width:0;height:1.5pt" o:hralign="center" o:hrstd="t" o:hr="t"/>
        </w:pict>
      </w:r>
    </w:p>
    <w:p>
      <w:pPr>
        <w:pStyle w:val="FirstParagraph"/>
      </w:pPr>
      <w:r>
        <w:rPr>
          <w:bCs/>
          <w:b/>
        </w:rPr>
        <w:t xml:space="preserve">Executive Summary</w:t>
      </w:r>
      <w:r>
        <w:t xml:space="preserve"> </w:t>
      </w:r>
      <w:r>
        <w:t xml:space="preserve">This document outlines the strategic implementation of specialized dietitian services within the healthcare framework of Egypt Cairo. As a major metropolitan hub, Egypt Cairo faces a dual burden of disease: persistent infectious diseases and a rapidly escalating prevalence of non-communicable diseases (NCDs) such as diabetes, hypertension, and obesity. This report details the necessity, operational strategy, and expected outcomes of establishing professional dietitian-led interventions in Egypt Cairo to address these critical public health challenges.</w:t>
      </w:r>
    </w:p>
    <w:p>
      <w:pPr>
        <w:pStyle w:val="BodyText"/>
      </w:pPr>
      <w:r>
        <w:br/>
      </w:r>
    </w:p>
    <w:bookmarkStart w:id="20" w:name="introduction"/>
    <w:p>
      <w:pPr>
        <w:pStyle w:val="Heading2"/>
      </w:pPr>
      <w:r>
        <w:t xml:space="preserve">1. Introduction</w:t>
      </w:r>
    </w:p>
    <w:p>
      <w:pPr>
        <w:pStyle w:val="FirstParagraph"/>
      </w:pPr>
      <w:r>
        <w:t xml:space="preserve">The healthcare landscape in modern society is undergoing a significant transformation, driven by changes in lifestyle, urbanization, and dietary habits. In the context of Egypt Cairo, the need for specialized nutritional care has never been more urgent. While traditional medical practices have focused heavily on pharmacological interventions for chronic conditions like diabetes and cardiovascular disease, there is a growing consensus that nutritional therapy must be at the forefront of preventive and curative healthcare.</w:t>
      </w:r>
    </w:p>
    <w:p>
      <w:pPr>
        <w:pStyle w:val="BodyText"/>
      </w:pPr>
      <w:r>
        <w:t xml:space="preserve">This project report aims to define a comprehensive framework for introducing certified dietitian services into hospitals, clinics, and community health centers across Egypt Cairo. By integrating professional dietary guidance into standard care protocols in Egypt Cairo, we aim to improve patient outcomes, reduce hospital readmission rates, and alleviate the economic burden on the national healthcare system.</w:t>
      </w:r>
    </w:p>
    <w:bookmarkEnd w:id="20"/>
    <w:bookmarkStart w:id="23" w:name="X6786c9a3272defe04293c90797ca748e3991d95"/>
    <w:p>
      <w:pPr>
        <w:pStyle w:val="Heading2"/>
      </w:pPr>
      <w:r>
        <w:t xml:space="preserve">2. Contextual Analysis: The Situation in Egypt Cairo</w:t>
      </w:r>
    </w:p>
    <w:p>
      <w:pPr>
        <w:pStyle w:val="FirstParagraph"/>
      </w:pPr>
      <w:r>
        <w:t xml:space="preserve">Egypt has seen a dramatic shift in its dietary patterns over the past few decades. Traditional diets rich in fiber and vegetables are increasingly being replaced by high-calorie, processed foods high in sugars, fats, and sodium. In Egypt Cairo specifically, this trend is exacerbated by fast-paced urban living.</w:t>
      </w:r>
    </w:p>
    <w:bookmarkStart w:id="21" w:name="X7dbca678722684bdbf24768d30675df30ac8945"/>
    <w:p>
      <w:pPr>
        <w:pStyle w:val="Heading3"/>
      </w:pPr>
      <w:r>
        <w:t xml:space="preserve">2.1 Prevalence of Non-Communicable Diseases (NCDs)</w:t>
      </w:r>
    </w:p>
    <w:p>
      <w:pPr>
        <w:pStyle w:val="FirstParagraph"/>
      </w:pPr>
      <w:r>
        <w:t xml:space="preserve">National health statistics indicate that a significant percentage of the population in Egypt Cairo suffers from at least one form of NCD. Diabetes mellitus is particularly prevalent, with Egypt ranking among the countries with the highest prevalence rates globally. Obesity and overweight conditions are also widespread, affecting both children and adults in Egypt Cairo.</w:t>
      </w:r>
    </w:p>
    <w:bookmarkEnd w:id="21"/>
    <w:bookmarkStart w:id="22" w:name="the-gap-in-current-healthcare-services"/>
    <w:p>
      <w:pPr>
        <w:pStyle w:val="Heading3"/>
      </w:pPr>
      <w:r>
        <w:t xml:space="preserve">2.2 The Gap in Current Healthcare Services</w:t>
      </w:r>
    </w:p>
    <w:p>
      <w:pPr>
        <w:pStyle w:val="FirstParagraph"/>
      </w:pPr>
      <w:r>
        <w:t xml:space="preserve">While physicians in Egypt Cairo are well-trained in diagnosing and treating diseases medically, they often lack the time or specific resources to provide detailed nutritional counseling. Consequently, patients are frequently discharged with medication prescriptions but without the necessary dietary plans to support their recovery or manage their conditions effectively. This gap highlights the critical need for dedicated dietitian professionals.</w:t>
      </w:r>
    </w:p>
    <w:bookmarkEnd w:id="22"/>
    <w:bookmarkEnd w:id="23"/>
    <w:bookmarkStart w:id="24" w:name="project-objectives"/>
    <w:p>
      <w:pPr>
        <w:pStyle w:val="Heading2"/>
      </w:pPr>
      <w:r>
        <w:t xml:space="preserve">3. Project Objectives</w:t>
      </w:r>
    </w:p>
    <w:p>
      <w:pPr>
        <w:pStyle w:val="FirstParagraph"/>
      </w:pPr>
      <w:r>
        <w:t xml:space="preserve">The primary goal of this initiative is to establish a robust network of qualified dietitians serving the population of Egypt Cairo. The specific objectives include:</w:t>
      </w:r>
    </w:p>
    <w:p>
      <w:pPr>
        <w:numPr>
          <w:ilvl w:val="0"/>
          <w:numId w:val="1001"/>
        </w:numPr>
        <w:pStyle w:val="Compact"/>
      </w:pPr>
      <w:r>
        <w:rPr>
          <w:bCs/>
          <w:b/>
        </w:rPr>
        <w:t xml:space="preserve">Patient-Centric Care:</w:t>
      </w:r>
    </w:p>
    <w:p>
      <w:pPr>
        <w:numPr>
          <w:ilvl w:val="0"/>
          <w:numId w:val="1001"/>
        </w:numPr>
        <w:pStyle w:val="Compact"/>
      </w:pPr>
      <w:r>
        <w:rPr>
          <w:bCs/>
          <w:b/>
        </w:rPr>
        <w:t xml:space="preserve">Educational Outreach:</w:t>
      </w:r>
    </w:p>
    <w:p>
      <w:pPr>
        <w:numPr>
          <w:ilvl w:val="0"/>
          <w:numId w:val="1001"/>
        </w:numPr>
        <w:pStyle w:val="Compact"/>
      </w:pPr>
      <w:r>
        <w:rPr>
          <w:bCs/>
          <w:b/>
        </w:rPr>
        <w:t xml:space="preserve">Professional Integration:</w:t>
      </w:r>
    </w:p>
    <w:p>
      <w:pPr>
        <w:numPr>
          <w:ilvl w:val="0"/>
          <w:numId w:val="1001"/>
        </w:numPr>
        <w:pStyle w:val="Compact"/>
      </w:pPr>
      <w:r>
        <w:rPr>
          <w:bCs/>
          <w:b/>
        </w:rPr>
        <w:t xml:space="preserve">Economic Efficiency:</w:t>
      </w:r>
    </w:p>
    <w:bookmarkEnd w:id="24"/>
    <w:bookmarkStart w:id="28" w:name="methodology-and-implementation-strategy"/>
    <w:p>
      <w:pPr>
        <w:pStyle w:val="Heading2"/>
      </w:pPr>
      <w:r>
        <w:t xml:space="preserve">4. Methodology and Implementation Strategy</w:t>
      </w:r>
    </w:p>
    <w:p>
      <w:pPr>
        <w:pStyle w:val="FirstParagraph"/>
      </w:pPr>
      <w:r>
        <w:br/>
      </w:r>
    </w:p>
    <w:p>
      <w:r>
        <w:pict>
          <v:rect style="width:0;height:1.5pt" o:hralign="center" o:hrstd="t" o:hr="t"/>
        </w:pict>
      </w:r>
    </w:p>
    <w:p>
      <w:pPr>
        <w:pStyle w:val="FirstParagraph"/>
      </w:pPr>
      <w:r>
        <w:t xml:space="preserve">The implementation of dietitian services in Egypt Cairo will follow a phased approach to ensure sustainability and effectiveness.</w:t>
      </w:r>
    </w:p>
    <w:bookmarkStart w:id="25" w:name="phase-one-assessment-and-recruitment"/>
    <w:p>
      <w:pPr>
        <w:pStyle w:val="Heading3"/>
      </w:pPr>
      <w:r>
        <w:t xml:space="preserve">4.1 Phase One: Assessment and Recruitment</w:t>
      </w:r>
    </w:p>
    <w:p>
      <w:pPr>
        <w:pStyle w:val="FirstParagraph"/>
      </w:pPr>
      <w:r>
        <w:t xml:space="preserve">The first phase involves auditing the current nutritional needs of major healthcare facilities in Egypt Cairo. Simultaneously, we will recruit certified dietitians who possess both clinical expertise and cultural competency regarding Egyptian cuisine. It is crucial that these professionals understand local food traditions, including the use of olive oil in Levantine-influenced dishes, the consumption of legumes like fuul and ta'meya, and the challenges posed by high-sugar desserts common in Egypt Cairo.</w:t>
      </w:r>
    </w:p>
    <w:bookmarkEnd w:id="25"/>
    <w:bookmarkStart w:id="26" w:name="phase-two-pilot-programs"/>
    <w:p>
      <w:pPr>
        <w:pStyle w:val="Heading3"/>
      </w:pPr>
      <w:r>
        <w:t xml:space="preserve">4.2 Phase Two: Pilot Programs</w:t>
      </w:r>
    </w:p>
    <w:p>
      <w:pPr>
        <w:pStyle w:val="FirstParagraph"/>
      </w:pPr>
      <w:r>
        <w:t xml:space="preserve">We will launch pilot programs in three major hospitals located in central Egypt Cairo. These pilots will focus on diabetic management and post-operative recovery nutrition. Dietitians embedded within these teams will work alongside endocrinologists and surgeons to create holistic treatment plans.</w:t>
      </w:r>
    </w:p>
    <w:bookmarkEnd w:id="26"/>
    <w:bookmarkStart w:id="27" w:name="phase-three-community-expansion"/>
    <w:p>
      <w:pPr>
        <w:pStyle w:val="Heading3"/>
      </w:pPr>
      <w:r>
        <w:t xml:space="preserve">4.3 Phase Three: Community Expansion</w:t>
      </w:r>
    </w:p>
    <w:p>
      <w:pPr>
        <w:pStyle w:val="FirstParagraph"/>
      </w:pPr>
      <w:r>
        <w:t xml:space="preserve">In this phase, the scope of services will expand beyond hospitals to include community health centers and private clinics across Egypt Cairo. This includes establishing "Nutrition Clinics" where individuals can access preventive care before the onset of chronic conditions.</w:t>
      </w:r>
    </w:p>
    <w:p>
      <w:pPr>
        <w:pStyle w:val="BodyText"/>
      </w:pPr>
      <w:r>
        <w:br/>
      </w:r>
    </w:p>
    <w:p>
      <w:r>
        <w:pict>
          <v:rect style="width:0;height:1.5pt" o:hralign="center" o:hrstd="t" o:hr="t"/>
        </w:pict>
      </w:r>
    </w:p>
    <w:bookmarkEnd w:id="27"/>
    <w:bookmarkEnd w:id="28"/>
    <w:bookmarkStart w:id="29" w:name="challenges-and-mitigation-strategies"/>
    <w:p>
      <w:pPr>
        <w:pStyle w:val="Heading2"/>
      </w:pPr>
      <w:r>
        <w:t xml:space="preserve">5. Challenges and Mitigation Strategies</w:t>
      </w:r>
    </w:p>
    <w:p>
      <w:pPr>
        <w:pStyle w:val="FirstParagraph"/>
      </w:pPr>
      <w:r>
        <w:t xml:space="preserve">Implementing this project in Egypt Cairo presents several challenges that must be addressed:</w:t>
      </w:r>
    </w:p>
    <w:p>
      <w:pPr>
        <w:numPr>
          <w:ilvl w:val="0"/>
          <w:numId w:val="1002"/>
        </w:numPr>
        <w:pStyle w:val="Compact"/>
      </w:pPr>
      <w:r>
        <w:rPr>
          <w:bCs/>
          <w:b/>
        </w:rPr>
        <w:t xml:space="preserve">Cultural Resistance:</w:t>
      </w:r>
      <w:r>
        <w:t xml:space="preserve">Mitigation: Dietitians will be trained in motivational interviewing techniques and will work to modify, rather than eliminate, favorite foods, making healthy transitions feasible.</w:t>
      </w:r>
    </w:p>
    <w:p>
      <w:pPr>
        <w:numPr>
          <w:ilvl w:val="0"/>
          <w:numId w:val="1002"/>
        </w:numPr>
        <w:pStyle w:val="Compact"/>
      </w:pPr>
      <w:r>
        <w:rPr>
          <w:bCs/>
          <w:b/>
        </w:rPr>
        <w:t xml:space="preserve">Economic Barriers:</w:t>
      </w:r>
      <w:r>
        <w:t xml:space="preserve">Mitigation: Nutrition plans will focus on affordable local staples such as lentils, seasonal vegetables available in local souqs, and whole grains like bread and rice which are already dietary pillars in Egypt Cairo.</w:t>
      </w:r>
    </w:p>
    <w:p>
      <w:pPr>
        <w:numPr>
          <w:ilvl w:val="0"/>
          <w:numId w:val="1002"/>
        </w:numPr>
        <w:pStyle w:val="Compact"/>
      </w:pPr>
      <w:r>
        <w:rPr>
          <w:bCs/>
          <w:b/>
        </w:rPr>
        <w:t xml:space="preserve">Lack of Awareness:</w:t>
      </w:r>
      <w:r>
        <w:t xml:space="preserve">Mitigation: A comprehensive marketing campaign will be launched in Egypt Cairo to educate the public on the benefits of professional nutritional advice, emphasizing that dietitians are medical professionals essential for disease management.</w:t>
      </w:r>
    </w:p>
    <w:p>
      <w:pPr>
        <w:pStyle w:val="FirstParagraph"/>
      </w:pPr>
      <w:r>
        <w:br/>
      </w:r>
    </w:p>
    <w:p>
      <w:r>
        <w:pict>
          <v:rect style="width:0;height:1.5pt" o:hralign="center" o:hrstd="t" o:hr="t"/>
        </w:pict>
      </w:r>
    </w:p>
    <w:bookmarkEnd w:id="29"/>
    <w:bookmarkStart w:id="30" w:name="expected-outcomes-and-impact"/>
    <w:p>
      <w:pPr>
        <w:pStyle w:val="Heading2"/>
      </w:pPr>
      <w:r>
        <w:t xml:space="preserve">6. Expected Outcomes and Impact</w:t>
      </w:r>
    </w:p>
    <w:p>
      <w:pPr>
        <w:pStyle w:val="FirstParagraph"/>
      </w:pPr>
      <w:r>
        <w:t xml:space="preserve">The successful integration of dietitian services in Egypt Cairo is expected to yield significant health and economic benefits:</w:t>
      </w:r>
    </w:p>
    <w:p>
      <w:pPr>
        <w:numPr>
          <w:ilvl w:val="0"/>
          <w:numId w:val="1003"/>
        </w:numPr>
        <w:pStyle w:val="Compact"/>
      </w:pPr>
      <w:r>
        <w:rPr>
          <w:bCs/>
          <w:b/>
        </w:rPr>
        <w:t xml:space="preserve">Better Glycemic Control:</w:t>
      </w:r>
    </w:p>
    <w:p>
      <w:pPr>
        <w:numPr>
          <w:ilvl w:val="0"/>
          <w:numId w:val="1003"/>
        </w:numPr>
        <w:pStyle w:val="Compact"/>
      </w:pPr>
      <w:r>
        <w:rPr>
          <w:bCs/>
          <w:b/>
        </w:rPr>
        <w:t xml:space="preserve">Weight Management:</w:t>
      </w:r>
    </w:p>
    <w:p>
      <w:pPr>
        <w:numPr>
          <w:ilvl w:val="0"/>
          <w:numId w:val="1003"/>
        </w:numPr>
        <w:pStyle w:val="Compact"/>
      </w:pPr>
      <w:r>
        <w:rPr>
          <w:bCs/>
          <w:b/>
        </w:rPr>
        <w:t xml:space="preserve">Reduced Hospitalizations:</w:t>
      </w:r>
    </w:p>
    <w:p>
      <w:pPr>
        <w:numPr>
          <w:ilvl w:val="0"/>
          <w:numId w:val="1003"/>
        </w:numPr>
        <w:pStyle w:val="Compact"/>
      </w:pPr>
      <w:r>
        <w:rPr>
          <w:bCs/>
          <w:b/>
        </w:rPr>
        <w:t xml:space="preserve">Empowered Population:</w:t>
      </w:r>
    </w:p>
    <w:p>
      <w:pPr>
        <w:pStyle w:val="FirstParagraph"/>
      </w:pPr>
      <w:r>
        <w:br/>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The introduction of professional dietitian services in Egypt Cairo represents a vital step toward modernizing the healthcare system and addressing the rising tide of lifestyle-related diseases. By leveraging local culinary traditions and focusing on affordable, sustainable dietary changes, this project can significantly improve the quality of life for residents in Egypt Cairo.</w:t>
      </w:r>
    </w:p>
    <w:p>
      <w:pPr>
        <w:pStyle w:val="BodyText"/>
      </w:pPr>
      <w:r>
        <w:t xml:space="preserve">We urge stakeholders, including government health bodies, private insurance providers in Egypt Cairo, and community leaders to support this initiative. The investment in nutrition is an investment in the future health and productivity of Egypt Cairo's population. Through collaboration and dedicated effort, we can create a healthier environment where dietitians play a central role in healing and prevention.</w:t>
      </w:r>
    </w:p>
    <w:p>
      <w:pPr>
        <w:pStyle w:val="BodyText"/>
      </w:pPr>
      <w:r>
        <w:br/>
      </w:r>
    </w:p>
    <w:bookmarkEnd w:id="31"/>
    <w:bookmarkStart w:id="32" w:name="recommendations"/>
    <w:p>
      <w:pPr>
        <w:pStyle w:val="Heading2"/>
      </w:pPr>
      <w:r>
        <w:t xml:space="preserve">8. Recommendations</w:t>
      </w:r>
    </w:p>
    <w:p>
      <w:pPr>
        <w:numPr>
          <w:ilvl w:val="0"/>
          <w:numId w:val="1004"/>
        </w:numPr>
        <w:pStyle w:val="Compact"/>
      </w:pPr>
      <w:r>
        <w:t xml:space="preserve">Prioritize the accreditation of nutrition programs in Egyptian universities to ensure a steady supply of qualified dietitians for Egypt Cairo.</w:t>
      </w:r>
    </w:p>
    <w:p>
      <w:pPr>
        <w:numPr>
          <w:ilvl w:val="0"/>
          <w:numId w:val="1004"/>
        </w:numPr>
        <w:pStyle w:val="Compact"/>
      </w:pPr>
      <w:r>
        <w:t xml:space="preserve">Incorporate nutritional counseling into mandatory preventive health check-ups for all adults in Egypt Cairo.</w:t>
      </w:r>
    </w:p>
    <w:p>
      <w:pPr>
        <w:numPr>
          <w:ilvl w:val="0"/>
          <w:numId w:val="1004"/>
        </w:numPr>
        <w:pStyle w:val="Compact"/>
      </w:pPr>
      <w:r>
        <w:t xml:space="preserve">Leverage digital platforms to provide remote dietary support and education, reaching wider audiences across Egypt Cairo efficiently.</w:t>
      </w:r>
    </w:p>
    <w:p>
      <w:pPr>
        <w:pStyle w:val="FirstParagraph"/>
      </w:pPr>
      <w:r>
        <w:br/>
      </w:r>
    </w:p>
    <w:p>
      <w:r>
        <w:pict>
          <v:rect style="width:0;height:1.5pt" o:hralign="center" o:hrstd="t" o:hr="t"/>
        </w:pict>
      </w:r>
    </w:p>
    <w:p>
      <w:pPr>
        <w:pStyle w:val="FirstParagraph"/>
      </w:pPr>
      <w:r>
        <w:rPr>
          <w:iCs/>
          <w:i/>
        </w:rPr>
        <w:t xml:space="preserve">Prepared by the Project Planning Committee for Healthcare Enhancement in Egypt Cairo.</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Egypt Cairo</dc:title>
  <dc:creator/>
  <dc:language>en</dc:language>
  <cp:keywords/>
  <dcterms:created xsi:type="dcterms:W3CDTF">2026-07-29T20:25:21Z</dcterms:created>
  <dcterms:modified xsi:type="dcterms:W3CDTF">2026-07-29T20:25:21Z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