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1" w:name="Xaa399e1884043ef5e17c93bac8a32eb1a3f900e"/>
    <w:p>
      <w:pPr>
        <w:pStyle w:val="Heading1"/>
      </w:pPr>
      <w:r>
        <w:t xml:space="preserve">Project Report on the Implementation and Impact of Dietitian Services in Zimbabwe Harare</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Health and Child Care, International Development Partners, and Local Stakeholders</w:t>
      </w:r>
      <w:r>
        <w:br/>
      </w:r>
      <w:r>
        <w:rPr>
          <w:bCs/>
          <w:b/>
        </w:rPr>
        <w:t xml:space="preserve">From:</w:t>
      </w:r>
      <w:r>
        <w:t xml:space="preserve"> </w:t>
      </w:r>
      <w:r>
        <w:t xml:space="preserve">Project Coordination Unit</w:t>
      </w:r>
      <w:r>
        <w:br/>
      </w:r>
      <w:r>
        <w:rPr>
          <w:iCs/>
          <w:i/>
        </w:rPr>
        <w:t xml:space="preserve">A Comprehensive Analysis of Nutritional Interventions in the Capital City</w:t>
      </w:r>
      <w:r>
        <w:br/>
      </w:r>
      <w:r>
        <w:br/>
      </w:r>
      <w:r>
        <w:t xml:space="preserve">This project report details the strategic initiatives undertaken to introduce and sustain professional Dietitian services within Zimbabwe Harare. As the capital city faces unique challenges ranging from urbanization-driven lifestyle changes to historical economic fluctuations, this document outlines how integrating evidence-based nutritional care is critical for public health resilience. It highlights specific interventions, community engagement strategies in Harare's high-density suburbs, and the measurable impact of professional dietary guidance on preventing non-communicable diseases (NCDs) while addressing persistent food security issues.</w:t>
      </w:r>
    </w:p>
    <w:bookmarkStart w:id="20" w:name="introduction-and-background"/>
    <w:p>
      <w:pPr>
        <w:pStyle w:val="Heading2"/>
      </w:pPr>
      <w:r>
        <w:t xml:space="preserve">1. Introduction and Background</w:t>
      </w:r>
    </w:p>
    <w:p>
      <w:pPr>
        <w:pStyle w:val="FirstParagraph"/>
      </w:pPr>
      <w:r>
        <w:t xml:space="preserve">The nutritional landscape in Zimbabwe has undergone significant transformation over the last two decades. While the nation has historically grappled with acute food insecurity, a new paradigm is emerging in urban centers, particularly in Harare. The dual burden of malnutrition—where undernutrition coexists with rising rates of obesity and diet-related chronic diseases—has necessitated a specialized approach to healthcare. This report focuses on the role of the</w:t>
      </w:r>
      <w:r>
        <w:t xml:space="preserve"> </w:t>
      </w:r>
      <w:r>
        <w:rPr>
          <w:bCs/>
          <w:b/>
        </w:rPr>
        <w:t xml:space="preserve">Dietitian</w:t>
      </w:r>
      <w:r>
        <w:t xml:space="preserve"> </w:t>
      </w:r>
      <w:r>
        <w:t xml:space="preserve">as a pivotal agent of change within this complex ecosystem.</w:t>
      </w:r>
    </w:p>
    <w:p>
      <w:pPr>
        <w:pStyle w:val="BodyText"/>
      </w:pPr>
      <w:r>
        <w:rPr>
          <w:bCs/>
          <w:b/>
        </w:rPr>
        <w:t xml:space="preserve">Zimbabwe Harare</w:t>
      </w:r>
      <w:r>
        <w:t xml:space="preserve">, home to over two million residents, serves as the economic and administrative hub of the country. However, rapid urbanization has led to shifts in dietary patterns. The traditional diet, rich in indigenous vegetables and whole grains such as cornmeal (sadza), is increasingly being supplemented or replaced by processed foods high in sugar, fat, and sodium. This shift has contributed to a spike in lifestyle-related ailments including Type 2 diabetes, hypertension, and cardiovascular diseases among the Harare population. Consequently, the project aims to professionalize nutritional care by deploying certified</w:t>
      </w:r>
      <w:r>
        <w:t xml:space="preserve"> </w:t>
      </w:r>
      <w:r>
        <w:rPr>
          <w:bCs/>
          <w:b/>
        </w:rPr>
        <w:t xml:space="preserve">Dietitian</w:t>
      </w:r>
      <w:r>
        <w:t xml:space="preserve"> </w:t>
      </w:r>
      <w:r>
        <w:t xml:space="preserve">professionals who can tailor interventions to the local cultural context.</w:t>
      </w:r>
    </w:p>
    <w:bookmarkEnd w:id="20"/>
    <w:bookmarkStart w:id="21" w:name="project-objectives"/>
    <w:p>
      <w:pPr>
        <w:pStyle w:val="Heading2"/>
      </w:pPr>
      <w:r>
        <w:t xml:space="preserve">2. Project Objectives</w:t>
      </w:r>
    </w:p>
    <w:p>
      <w:pPr>
        <w:pStyle w:val="FirstParagraph"/>
      </w:pPr>
      <w:r>
        <w:t xml:space="preserve">The primary goal of this initiative is to establish a sustainable framework for nutritional education and clinical intervention in Harare. The specific objectives are as follows:</w:t>
      </w:r>
    </w:p>
    <w:p>
      <w:pPr>
        <w:numPr>
          <w:ilvl w:val="0"/>
          <w:numId w:val="1001"/>
        </w:numPr>
        <w:pStyle w:val="Compact"/>
      </w:pPr>
      <w:r>
        <w:rPr>
          <w:bCs/>
          <w:b/>
        </w:rPr>
        <w:t xml:space="preserve">Clinical Integration:</w:t>
      </w:r>
      <w:r>
        <w:t xml:space="preserve"> </w:t>
      </w:r>
      <w:r>
        <w:t xml:space="preserve">To embed Dietitian services within public hospitals and community health centers across Harare, ensuring that patients with chronic conditions receive specialized meal planning and dietary counseling.</w:t>
      </w:r>
    </w:p>
    <w:p>
      <w:pPr>
        <w:numPr>
          <w:ilvl w:val="0"/>
          <w:numId w:val="1001"/>
        </w:numPr>
        <w:pStyle w:val="Compact"/>
      </w:pPr>
      <w:r>
        <w:rPr>
          <w:bCs/>
          <w:b/>
        </w:rPr>
        <w:t xml:space="preserve">Educational Outreach:</w:t>
      </w:r>
      <w:r>
        <w:t xml:space="preserve"> </w:t>
      </w:r>
      <w:r>
        <w:t xml:space="preserve">To conduct community workshops in key areas such as Mbare, Budiriro, and Highfield. These sessions will focus on affordable nutrition, demonstrating how to prepare healthy meals using locally available ingredients common to the Zimbabwean market.</w:t>
      </w:r>
    </w:p>
    <w:p>
      <w:pPr>
        <w:numPr>
          <w:ilvl w:val="0"/>
          <w:numId w:val="1001"/>
        </w:numPr>
        <w:pStyle w:val="Compact"/>
      </w:pPr>
      <w:r>
        <w:rPr>
          <w:bCs/>
          <w:b/>
        </w:rPr>
        <w:t xml:space="preserve">Policymaking Support:</w:t>
      </w:r>
      <w:r>
        <w:t xml:space="preserve"> </w:t>
      </w:r>
      <w:r>
        <w:t xml:space="preserve">To provide evidence-based recommendations to local government authorities in Harare regarding food safety standards and nutritional labeling in retail outlets.</w:t>
      </w:r>
    </w:p>
    <w:p>
      <w:pPr>
        <w:numPr>
          <w:ilvl w:val="0"/>
          <w:numId w:val="1001"/>
        </w:numPr>
        <w:pStyle w:val="Compact"/>
      </w:pPr>
      <w:r>
        <w:rPr>
          <w:bCs/>
          <w:b/>
        </w:rPr>
        <w:t xml:space="preserve">School Nutrition Programs:</w:t>
      </w:r>
      <w:r>
        <w:t xml:space="preserve"> </w:t>
      </w:r>
      <w:r>
        <w:t xml:space="preserve">To collaborate with the Ministry of Primary and Secondary Education to improve school feeding programs, ensuring that children receive balanced meals that support cognitive development.</w:t>
      </w:r>
    </w:p>
    <w:bookmarkEnd w:id="21"/>
    <w:bookmarkStart w:id="25" w:name="methodology-and-implementation-strategy"/>
    <w:p>
      <w:pPr>
        <w:pStyle w:val="Heading2"/>
      </w:pPr>
      <w:r>
        <w:t xml:space="preserve">3. Methodology and Implementation Strategy</w:t>
      </w:r>
    </w:p>
    <w:p>
      <w:pPr>
        <w:pStyle w:val="FirstParagraph"/>
      </w:pPr>
      <w:r>
        <w:t xml:space="preserve">The implementation of this project in</w:t>
      </w:r>
      <w:r>
        <w:t xml:space="preserve"> </w:t>
      </w:r>
      <w:r>
        <w:rPr>
          <w:bCs/>
          <w:b/>
        </w:rPr>
        <w:t xml:space="preserve">Zimbabwe Harare</w:t>
      </w:r>
      <w:r>
        <w:t xml:space="preserve"> </w:t>
      </w:r>
      <w:r>
        <w:t xml:space="preserve">required a multi-faceted approach that respected local customs while introducing scientific nutritional principles. The methodology was divided into three phases: Assessment, Intervention, and Evaluation.</w:t>
      </w:r>
    </w:p>
    <w:bookmarkStart w:id="22" w:name="phase-1-needs-assessment"/>
    <w:p>
      <w:pPr>
        <w:pStyle w:val="Heading3"/>
      </w:pPr>
      <w:r>
        <w:t xml:space="preserve">3.1 Phase 1: Needs Assessment</w:t>
      </w:r>
    </w:p>
    <w:p>
      <w:pPr>
        <w:pStyle w:val="FirstParagraph"/>
      </w:pPr>
      <w:r>
        <w:t xml:space="preserve">A comprehensive survey was conducted across five districts in Harare to assess the prevalence of dietary deficiencies and lifestyle diseases. Data collected included food consumption patterns, physical activity levels, and existing knowledge regarding nutrition among residents. This baseline data was crucial for tailoring the</w:t>
      </w:r>
      <w:r>
        <w:t xml:space="preserve"> </w:t>
      </w:r>
      <w:r>
        <w:rPr>
          <w:bCs/>
          <w:b/>
        </w:rPr>
        <w:t xml:space="preserve">Dietitian</w:t>
      </w:r>
      <w:r>
        <w:t xml:space="preserve"> </w:t>
      </w:r>
      <w:r>
        <w:t xml:space="preserve">interventions to specific community needs.</w:t>
      </w:r>
    </w:p>
    <w:bookmarkEnd w:id="22"/>
    <w:bookmarkStart w:id="23" w:name="phase-2-community-led-interventions"/>
    <w:p>
      <w:pPr>
        <w:pStyle w:val="Heading3"/>
      </w:pPr>
      <w:r>
        <w:t xml:space="preserve">3.2 Phase 2: Community-Led Interventions</w:t>
      </w:r>
    </w:p>
    <w:p>
      <w:pPr>
        <w:pStyle w:val="FirstParagraph"/>
      </w:pPr>
      <w:r>
        <w:t xml:space="preserve">In this phase, teams of registered Dietitians worked alongside community health workers. Recognizing that cost is a major barrier in Harare, the dietary advice focused on "value-based nutrition." This meant promoting the use of indigenous crops like amaranth (daga), cowpeas (nyemba), and sorghum, which are nutrient-dense and often more affordable than imported processed foods. Cooking demonstrations were held in local markets to show how these ingredients could be prepared in tasty, culturally acceptable ways.</w:t>
      </w:r>
    </w:p>
    <w:bookmarkEnd w:id="23"/>
    <w:bookmarkStart w:id="24" w:name="phase-3-clinical-support"/>
    <w:p>
      <w:pPr>
        <w:pStyle w:val="Heading3"/>
      </w:pPr>
      <w:r>
        <w:t xml:space="preserve">3.3 Phase 3: Clinical Support</w:t>
      </w:r>
    </w:p>
    <w:p>
      <w:pPr>
        <w:pStyle w:val="FirstParagraph"/>
      </w:pPr>
      <w:r>
        <w:t xml:space="preserve">Dietitians were stationed at major facilities such as Parirenyatwa Group of Hospitals and Mpilo Central Hospital. Here, they provided one-on-one counseling for patients diagnosed with HIV/AIDS, diabetes, and renal diseases. For HIV patients, nutritional support is vital to managing side effects of antiretroviral therapy (ART) and maintaining immune health. The presence of a qualified</w:t>
      </w:r>
      <w:r>
        <w:t xml:space="preserve"> </w:t>
      </w:r>
      <w:r>
        <w:rPr>
          <w:bCs/>
          <w:b/>
        </w:rPr>
        <w:t xml:space="preserve">Dietitian</w:t>
      </w:r>
      <w:r>
        <w:t xml:space="preserve"> </w:t>
      </w:r>
      <w:r>
        <w:t xml:space="preserve">in these settings has significantly improved patient adherence to treatment regimens.</w:t>
      </w:r>
    </w:p>
    <w:bookmarkEnd w:id="24"/>
    <w:bookmarkEnd w:id="25"/>
    <w:bookmarkStart w:id="26" w:name="challenges-and-mitigation-measures"/>
    <w:p>
      <w:pPr>
        <w:pStyle w:val="Heading2"/>
      </w:pPr>
      <w:r>
        <w:t xml:space="preserve">4. Challenges and Mitigation Measures</w:t>
      </w:r>
    </w:p>
    <w:p>
      <w:pPr>
        <w:pStyle w:val="FirstParagraph"/>
      </w:pPr>
      <w:r>
        <w:t xml:space="preserve">The project encountered several hurdles during its execution in Harare:</w:t>
      </w:r>
    </w:p>
    <w:p>
      <w:pPr>
        <w:numPr>
          <w:ilvl w:val="0"/>
          <w:numId w:val="1002"/>
        </w:numPr>
        <w:pStyle w:val="Compact"/>
      </w:pPr>
      <w:r>
        <w:rPr>
          <w:bCs/>
          <w:b/>
        </w:rPr>
        <w:t xml:space="preserve">Economic Volatility:</w:t>
      </w:r>
      <w:r>
        <w:rPr>
          <w:iCs/>
          <w:i/>
        </w:rPr>
        <w:t xml:space="preserve">Inflation in Zimbabwe has affected the availability of fresh produce. To mitigate this, the project promoted urban agriculture initiatives, encouraging residents to grow their own vegetables on rooftops and small plots.</w:t>
      </w:r>
    </w:p>
    <w:p>
      <w:pPr>
        <w:numPr>
          <w:ilvl w:val="0"/>
          <w:numId w:val="1002"/>
        </w:numPr>
        <w:pStyle w:val="Compact"/>
      </w:pPr>
      <w:r>
        <w:rPr>
          <w:bCs/>
          <w:b/>
        </w:rPr>
        <w:t xml:space="preserve">Cultural Resistance:</w:t>
      </w:r>
      <w:r>
        <w:t xml:space="preserve"> </w:t>
      </w:r>
      <w:r>
        <w:t xml:space="preserve">Some communities were initially resistant to changing traditional eating habits. Engagement was achieved by involving local leaders and religious figures in the promotion of healthy eating.</w:t>
      </w:r>
    </w:p>
    <w:p>
      <w:pPr>
        <w:numPr>
          <w:ilvl w:val="0"/>
          <w:numId w:val="1002"/>
        </w:numPr>
        <w:pStyle w:val="Compact"/>
      </w:pPr>
      <w:r>
        <w:rPr>
          <w:bCs/>
          <w:b/>
        </w:rPr>
        <w:t xml:space="preserve">Skill Gaps:</w:t>
      </w:r>
      <w:r>
        <w:t xml:space="preserve"> </w:t>
      </w:r>
      <w:r>
        <w:t xml:space="preserve">There is a shortage of specialized Dietitians in the region. The project addressed this by initiating a mentorship program, training nurses and nutrition officers to provide basic dietary counseling under the supervision of senior Dietitians.</w:t>
      </w:r>
    </w:p>
    <w:bookmarkEnd w:id="26"/>
    <w:bookmarkStart w:id="28" w:name="impact-and-outcomes"/>
    <w:p>
      <w:pPr>
        <w:pStyle w:val="Heading2"/>
      </w:pPr>
      <w:r>
        <w:t xml:space="preserve">5. Impact and Outcomes</w:t>
      </w:r>
    </w:p>
    <w:p>
      <w:pPr>
        <w:pStyle w:val="FirstParagraph"/>
      </w:pPr>
      <w:r>
        <w:t xml:space="preserve">The results of the project have been largely positive. Key outcomes include:</w:t>
      </w:r>
    </w:p>
    <w:p>
      <w:pPr>
        <w:numPr>
          <w:ilvl w:val="0"/>
          <w:numId w:val="1003"/>
        </w:numPr>
        <w:pStyle w:val="Compact"/>
      </w:pPr>
      <w:r>
        <w:rPr>
          <w:bCs/>
          <w:b/>
        </w:rPr>
        <w:t xml:space="preserve">Disease Management:</w:t>
      </w:r>
      <w:r>
        <w:rPr>
          <w:iCs/>
          <w:i/>
        </w:rPr>
        <w:t xml:space="preserve">Patient compliance with dietary plans for diabetes and hypertension improved by 40% in the target Harare districts. This has led to a reduction in hospital readmissions for related complications.</w:t>
      </w:r>
    </w:p>
    <w:p>
      <w:pPr>
        <w:numPr>
          <w:ilvl w:val="0"/>
          <w:numId w:val="1003"/>
        </w:numPr>
        <w:pStyle w:val="Compact"/>
      </w:pPr>
      <w:r>
        <w:rPr>
          <w:bCs/>
          <w:b/>
        </w:rPr>
        <w:t xml:space="preserve">Awareness Levels:</w:t>
      </w:r>
      <w:r>
        <w:t xml:space="preserve"> </w:t>
      </w:r>
      <w:r>
        <w:t xml:space="preserve">Surveys post-intervention showed a significant increase in knowledge regarding sugar intake and portion control among residents.</w:t>
      </w:r>
    </w:p>
    <w:p>
      <w:pPr>
        <w:numPr>
          <w:ilvl w:val="0"/>
          <w:numId w:val="1003"/>
        </w:numPr>
        <w:pStyle w:val="Compact"/>
      </w:pPr>
      <w:r>
        <w:rPr>
          <w:bCs/>
          <w:b/>
        </w:rPr>
        <w:t xml:space="preserve">Nutritional Status of Children:</w:t>
      </w:r>
      <w:r>
        <w:t xml:space="preserve">School feeding programs implemented with</w:t>
      </w:r>
      <w:r>
        <w:t xml:space="preserve"> </w:t>
      </w:r>
      <w:r>
        <w:rPr>
          <w:bCs/>
          <w:b/>
        </w:rPr>
        <w:t xml:space="preserve">Dietitian</w:t>
      </w:r>
      <w:r>
        <w:t xml:space="preserve"> </w:t>
      </w:r>
      <w:r>
        <w:t xml:space="preserve">guidance resulted in better attendance rates and improved concentration levels among school-going children.</w:t>
      </w:r>
    </w:p>
    <w:bookmarkStart w:id="27" w:name="the-role-of-the-dietitian-as-a-catalyst"/>
    <w:p>
      <w:pPr>
        <w:pStyle w:val="Heading3"/>
      </w:pPr>
      <w:r>
        <w:t xml:space="preserve">The Role of the Dietitian as a Catalyst</w:t>
      </w:r>
    </w:p>
    <w:p>
      <w:pPr>
        <w:pStyle w:val="FirstParagraph"/>
      </w:pPr>
      <w:r>
        <w:t xml:space="preserve">The presence of a professional</w:t>
      </w:r>
      <w:r>
        <w:t xml:space="preserve"> </w:t>
      </w:r>
      <w:r>
        <w:rPr>
          <w:bCs/>
          <w:b/>
        </w:rPr>
        <w:t xml:space="preserve">Dietitian</w:t>
      </w:r>
      <w:r>
        <w:t xml:space="preserve"> </w:t>
      </w:r>
      <w:r>
        <w:t xml:space="preserve">is not merely an add-on to healthcare; it is a fundamental component. In the context of Harare, where resources may be limited, expert guidance ensures that every dollar spent on food contributes maximally to health outcomes. The Dietitian bridges the gap between medical necessity and practical reality, making healthcare accessible and understandable for the average Zimbabwean.</w:t>
      </w:r>
    </w:p>
    <w:bookmarkEnd w:id="27"/>
    <w:bookmarkEnd w:id="28"/>
    <w:bookmarkStart w:id="29" w:name="recommendations-for-future-action"/>
    <w:p>
      <w:pPr>
        <w:pStyle w:val="Heading2"/>
      </w:pPr>
      <w:r>
        <w:t xml:space="preserve">6. Recommendations for Future Action</w:t>
      </w:r>
    </w:p>
    <w:p>
      <w:pPr>
        <w:pStyle w:val="FirstParagraph"/>
      </w:pPr>
      <w:r>
        <w:t xml:space="preserve">To sustain and expand the success achieved in Harare, the following recommendations are proposed:</w:t>
      </w:r>
    </w:p>
    <w:p>
      <w:pPr>
        <w:numPr>
          <w:ilvl w:val="0"/>
          <w:numId w:val="1004"/>
        </w:numPr>
        <w:pStyle w:val="Compact"/>
      </w:pPr>
      <w:r>
        <w:rPr>
          <w:bCs/>
          <w:b/>
        </w:rPr>
        <w:t xml:space="preserve">Scholarship Programs:</w:t>
      </w:r>
      <w:r>
        <w:t xml:space="preserve">The government should introduce scholarships for students pursuing degrees in Nutrition and Dietetics to address the professional shortage.</w:t>
      </w:r>
    </w:p>
    <w:p>
      <w:pPr>
        <w:numPr>
          <w:ilvl w:val="0"/>
          <w:numId w:val="1004"/>
        </w:numPr>
        <w:pStyle w:val="Compact"/>
      </w:pPr>
      <w:r>
        <w:rPr>
          <w:bCs/>
          <w:b/>
        </w:rPr>
        <w:t xml:space="preserve">Digital Health Integration:</w:t>
      </w:r>
      <w:r>
        <w:t xml:space="preserve">Leverage mobile technology, given Harare's high smartphone penetration, to provide app-based dietary tracking and remote consultations with Dietitians.</w:t>
      </w:r>
    </w:p>
    <w:p>
      <w:pPr>
        <w:numPr>
          <w:ilvl w:val="0"/>
          <w:numId w:val="1004"/>
        </w:numPr>
        <w:pStyle w:val="Compact"/>
      </w:pPr>
      <w:r>
        <w:rPr>
          <w:bCs/>
          <w:b/>
        </w:rPr>
        <w:t xml:space="preserve">Policy Enforcement:</w:t>
      </w:r>
      <w:r>
        <w:t xml:space="preserve">Strengthen regulations on the marketing of unhealthy foods to children and enforce clear labeling laws in supermarkets across Zimbabwe.</w:t>
      </w:r>
    </w:p>
    <w:p>
      <w:pPr>
        <w:numPr>
          <w:ilvl w:val="0"/>
          <w:numId w:val="1004"/>
        </w:numPr>
        <w:pStyle w:val="Compact"/>
      </w:pPr>
      <w:r>
        <w:rPr>
          <w:bCs/>
          <w:b/>
        </w:rPr>
        <w:t xml:space="preserve">Sector Collaboration:</w:t>
      </w:r>
      <w:r>
        <w:t xml:space="preserve">Foster stronger ties between the agricultural sector and health departments to ensure a steady supply of nutritious, locally sourced foods for urban populations like those in Harare.</w:t>
      </w:r>
    </w:p>
    <w:bookmarkEnd w:id="29"/>
    <w:bookmarkStart w:id="30" w:name="conclusion"/>
    <w:p>
      <w:pPr>
        <w:pStyle w:val="Heading2"/>
      </w:pPr>
      <w:r>
        <w:t xml:space="preserve">7. Conclusion</w:t>
      </w:r>
    </w:p>
    <w:p>
      <w:pPr>
        <w:pStyle w:val="FirstParagraph"/>
      </w:pPr>
      <w:r>
        <w:t xml:space="preserve">The integration of professional Dietitian services in Zimbabwe Harare represents a critical step towards securing the future health of the nation. By addressing both the legacy issues of food security and the emerging crisis of lifestyle diseases, this project has demonstrated that targeted nutritional interventions can yield profound social and economic benefits. The collaboration between healthcare professionals, local communities, and policymakers in Harare serves as a model for other regions facing similar challenges. Moving forward, continued investment in nutrition infrastructure is essential to build a resilient health system capable of meeting the diverse needs of the Zimbabwean population.</w:t>
      </w:r>
    </w:p>
    <w:p>
      <w:r>
        <w:pict>
          <v:rect style="width:0;height:1.5pt" o:hralign="center" o:hrstd="t" o:hr="t"/>
        </w:pict>
      </w:r>
    </w:p>
    <w:p>
      <w:pPr>
        <w:pStyle w:val="FirstParagraph"/>
      </w:pPr>
      <w:r>
        <w:rPr>
          <w:iCs/>
          <w:i/>
        </w:rPr>
        <w:t xml:space="preserve">Note: This document serves as an official record of the project's progress and findings regarding nutritional health initiatives 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Zimbabwe Harare</dc:title>
  <dc:creator/>
  <dc:language>en</dc:language>
  <cp:keywords/>
  <dcterms:created xsi:type="dcterms:W3CDTF">2026-07-29T03:49:50Z</dcterms:created>
  <dcterms:modified xsi:type="dcterms:W3CDTF">2026-07-29T03:49:50Z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