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Diplomat</w:t>
      </w:r>
      <w:r>
        <w:t xml:space="preserve"> </w:t>
      </w:r>
      <w:r>
        <w:t xml:space="preserve">Initiative</w:t>
      </w:r>
      <w:r>
        <w:t xml:space="preserve"> </w:t>
      </w:r>
      <w:r>
        <w:t xml:space="preserve">in</w:t>
      </w:r>
      <w:r>
        <w:t xml:space="preserve"> </w:t>
      </w:r>
      <w:r>
        <w:t xml:space="preserve">Colombia</w:t>
      </w:r>
      <w:r>
        <w:t xml:space="preserve"> </w:t>
      </w:r>
      <w:r>
        <w:t xml:space="preserve">Medellín</w:t>
      </w:r>
    </w:p>
    <w:bookmarkStart w:id="28" w:name="project-report"/>
    <w:p>
      <w:pPr>
        <w:pStyle w:val="Heading1"/>
      </w:pPr>
      <w:r>
        <w:t xml:space="preserve">PROJECT REPORT</w:t>
      </w:r>
    </w:p>
    <w:p>
      <w:pPr>
        <w:pStyle w:val="FirstParagraph"/>
      </w:pPr>
      <w:r>
        <w:br/>
      </w:r>
    </w:p>
    <w:p>
      <w:pPr>
        <w:pStyle w:val="BodyText"/>
      </w:pPr>
      <w:r>
        <w:t xml:space="preserve">Project Title:</w:t>
      </w:r>
    </w:p>
    <w:p>
      <w:pPr>
        <w:pStyle w:val="BodyText"/>
      </w:pPr>
      <w:r>
        <w:t xml:space="preserve">The "Diplomat" Integration and Cultural Exchange Framework</w:t>
      </w:r>
    </w:p>
    <w:p>
      <w:pPr>
        <w:pStyle w:val="BodyText"/>
      </w:pPr>
      <w:r>
        <w:t xml:space="preserve">Location:</w:t>
      </w:r>
    </w:p>
    <w:p>
      <w:pPr>
        <w:pStyle w:val="BodyText"/>
      </w:pPr>
      <w:r>
        <w:t xml:space="preserve">Colombia Medellín, Antioquia</w:t>
      </w:r>
    </w:p>
    <w:p>
      <w:pPr>
        <w:pStyle w:val="BodyText"/>
      </w:pPr>
      <w:r>
        <w:t xml:space="preserve">Date:</w:t>
      </w:r>
    </w:p>
    <w:p>
      <w:pPr>
        <w:pStyle w:val="BodyText"/>
      </w:pPr>
      <w:r>
        <w:t xml:space="preserve">October 14, 2023</w:t>
      </w:r>
    </w:p>
    <w:p>
      <w:pPr>
        <w:pStyle w:val="BodyText"/>
      </w:pPr>
      <w:r>
        <w:br/>
      </w:r>
    </w:p>
    <w:bookmarkStart w:id="20" w:name="i.-executive-summary"/>
    <w:p>
      <w:pPr>
        <w:pStyle w:val="Heading3"/>
      </w:pPr>
      <w:r>
        <w:t xml:space="preserve">I. Executive Summary</w:t>
      </w:r>
    </w:p>
    <w:p>
      <w:pPr>
        <w:pStyle w:val="FirstParagraph"/>
      </w:pPr>
      <w:r>
        <w:t xml:space="preserve">This Project Report provides a comprehensive analysis of the "Diplomat" initiative, a strategic framework designed to enhance international relations and cultural integration within the vibrant city of Colombia Medellín. As Medellín transitions from its historical challenges into a global hub for innovation, technology, and sustainable urban development, the need for structured diplomatic engagement is paramount. The term "Diplomat" in this context does not refer merely to individual envoys but represents a holistic project model that facilitates high-level dialogue between local Colombian stakeholders and international partners. This report outlines the objectives, methodologies, implementation strategies in Colombia Medellín, and projected outcomes of establishing "The Diplomat" as a permanent fixture in the region’s socio-political landscape.</w:t>
      </w:r>
    </w:p>
    <w:bookmarkEnd w:id="20"/>
    <w:bookmarkStart w:id="21" w:name="Xa15e8b98ae571e2c7ccc1c81391049c7787a383"/>
    <w:p>
      <w:pPr>
        <w:pStyle w:val="Heading3"/>
      </w:pPr>
      <w:r>
        <w:t xml:space="preserve">II. Introduction: The Context of Colombia Medellín</w:t>
      </w:r>
    </w:p>
    <w:p>
      <w:pPr>
        <w:pStyle w:val="FirstParagraph"/>
      </w:pPr>
      <w:r>
        <w:t xml:space="preserve">To understand the necessity of this project, one must first appreciate the unique position of Colombia Medellín. Once notorious for its troubled past, the city has undergone a remarkable transformation known as "Medellín Miracle." Today, it serves as a laboratory for urban innovation and social peacebuilding. However, maintaining this trajectory requires robust international support and understanding.</w:t>
      </w:r>
    </w:p>
    <w:p>
      <w:pPr>
        <w:pStyle w:val="BodyText"/>
      </w:pPr>
      <w:r>
        <w:t xml:space="preserve">The "Diplomat" project is conceived to bridge the gap between local municipal goals in Colombia Medellín and global investment opportunities. By adopting a diplomatic approach that prioritizes cultural sensitivity, mutual respect, and long-term partnership over transactional interactions, the project aims to secure sustainable growth for the region. The focus remains firmly on how international entities can engage with Colombia Medellín not just as investors, but as partners in peacebuilding and technological advancement.</w:t>
      </w:r>
    </w:p>
    <w:bookmarkEnd w:id="21"/>
    <w:bookmarkStart w:id="22" w:name="iii.-project-objectives"/>
    <w:p>
      <w:pPr>
        <w:pStyle w:val="Heading3"/>
      </w:pPr>
      <w:r>
        <w:t xml:space="preserve">III. Project Objectives</w:t>
      </w:r>
    </w:p>
    <w:p>
      <w:pPr>
        <w:pStyle w:val="FirstParagraph"/>
      </w:pPr>
      <w:r>
        <w:t xml:space="preserve">The primary goal of "The Diplomat" initiative is to establish a formalized channel of communication and cooperation. The specific objectives include:</w:t>
      </w:r>
    </w:p>
    <w:p>
      <w:pPr>
        <w:numPr>
          <w:ilvl w:val="0"/>
          <w:numId w:val="1001"/>
        </w:numPr>
        <w:pStyle w:val="Compact"/>
      </w:pPr>
      <w:r>
        <w:rPr>
          <w:bCs/>
          <w:b/>
        </w:rPr>
        <w:t xml:space="preserve">Cultural Exchange:</w:t>
      </w:r>
      <w:r>
        <w:t xml:space="preserve"> </w:t>
      </w:r>
      <w:r>
        <w:t xml:space="preserve">To promote an understanding of Antioquian culture among international delegates visiting Colombia Medellín, ensuring that business and political interactions are grounded in cultural competence.</w:t>
      </w:r>
    </w:p>
    <w:p>
      <w:pPr>
        <w:numPr>
          <w:ilvl w:val="0"/>
          <w:numId w:val="1001"/>
        </w:numPr>
        <w:pStyle w:val="Compact"/>
      </w:pPr>
      <w:r>
        <w:rPr>
          <w:bCs/>
          <w:b/>
        </w:rPr>
        <w:t xml:space="preserve">Economic Facilitation:</w:t>
      </w:r>
      <w:r>
        <w:t xml:space="preserve"> </w:t>
      </w:r>
      <w:r>
        <w:t xml:space="preserve">To streamline the entry of foreign direct investment into key sectors such as fintech, education, and tourism in Colombia Medellín by providing a "Diplomat" level of administrative support and legal guidance.</w:t>
      </w:r>
    </w:p>
    <w:p>
      <w:pPr>
        <w:numPr>
          <w:ilvl w:val="0"/>
          <w:numId w:val="1001"/>
        </w:numPr>
        <w:pStyle w:val="Compact"/>
      </w:pPr>
      <w:r>
        <w:rPr>
          <w:bCs/>
          <w:b/>
        </w:rPr>
        <w:t xml:space="preserve">Crisis Management:</w:t>
      </w:r>
      <w:r>
        <w:t xml:space="preserve"> </w:t>
      </w:r>
      <w:r>
        <w:t xml:space="preserve">To create a protocol for diplomatic intervention in cases where international relations with local entities are strained, ensuring stability for both foreign partners and the government of Colombia Medellín.</w:t>
      </w:r>
    </w:p>
    <w:p>
      <w:pPr>
        <w:numPr>
          <w:ilvl w:val="0"/>
          <w:numId w:val="1001"/>
        </w:numPr>
        <w:pStyle w:val="Compact"/>
      </w:pPr>
      <w:r>
        <w:rPr>
          <w:bCs/>
          <w:b/>
        </w:rPr>
        <w:t xml:space="preserve">Educational Outreach:</w:t>
      </w:r>
      <w:r>
        <w:t xml:space="preserve"> </w:t>
      </w:r>
      <w:r>
        <w:t xml:space="preserve">To train local officials in Colombia Medellín on international diplomatic standards, enhancing their ability to negotiate on the global stage.</w:t>
      </w:r>
    </w:p>
    <w:bookmarkEnd w:id="22"/>
    <w:bookmarkStart w:id="23" w:name="iv.-methodology-the-diplomat-approach"/>
    <w:p>
      <w:pPr>
        <w:pStyle w:val="Heading3"/>
      </w:pPr>
      <w:r>
        <w:t xml:space="preserve">IV. Methodology: The "Diplomat" Approach</w:t>
      </w:r>
    </w:p>
    <w:p>
      <w:pPr>
        <w:pStyle w:val="FirstParagraph"/>
      </w:pPr>
      <w:r>
        <w:br/>
      </w:r>
    </w:p>
    <w:p>
      <w:pPr>
        <w:pStyle w:val="BodyText"/>
      </w:pPr>
      <w:r>
        <w:t xml:space="preserve">The core methodology of this project is built upon three pillars: Soft Power, Institutional Partnership, and Community Integration.</w:t>
      </w:r>
    </w:p>
    <w:p>
      <w:pPr>
        <w:pStyle w:val="BodyText"/>
      </w:pPr>
      <w:r>
        <w:br/>
      </w:r>
    </w:p>
    <w:p>
      <w:pPr>
        <w:pStyle w:val="BodyText"/>
      </w:pPr>
      <w:r>
        <w:rPr>
          <w:bCs/>
          <w:b/>
        </w:rPr>
        <w:t xml:space="preserve">A. Soft Power Utilization:</w:t>
      </w:r>
      <w:r>
        <w:t xml:space="preserve"> </w:t>
      </w:r>
      <w:r>
        <w:t xml:space="preserve">Unlike traditional hard-power diplomacy which relies on coercion or economic pressure, "The Diplomat" initiative utilizes soft power. This involves leveraging culture, education, and values to influence outcomes in Colombia Medellín. For instance, the project will host annual cultural festivals in downtown Colombia Medellín that showcase local arts to international ambassadors.</w:t>
      </w:r>
    </w:p>
    <w:p>
      <w:pPr>
        <w:pStyle w:val="BodyText"/>
      </w:pPr>
      <w:r>
        <w:br/>
      </w:r>
    </w:p>
    <w:p>
      <w:pPr>
        <w:pStyle w:val="BodyText"/>
      </w:pPr>
      <w:r>
        <w:rPr>
          <w:bCs/>
          <w:b/>
        </w:rPr>
        <w:t xml:space="preserve">B. Institutional Partnership:</w:t>
      </w:r>
      <w:r>
        <w:t xml:space="preserve"> </w:t>
      </w:r>
      <w:r>
        <w:t xml:space="preserve">The "Diplomat" framework requires collaboration with existing institutions in Colombia Medellín, including the Mayor’s Office, the University of Antioquia, and various chambers of commerce. By embedding diplomatic protocols into these existing structures, the project ensures longevity and local ownership.</w:t>
      </w:r>
    </w:p>
    <w:p>
      <w:pPr>
        <w:pStyle w:val="BodyText"/>
      </w:pPr>
      <w:r>
        <w:br/>
      </w:r>
    </w:p>
    <w:p>
      <w:pPr>
        <w:pStyle w:val="BodyText"/>
      </w:pPr>
      <w:r>
        <w:rPr>
          <w:bCs/>
          <w:b/>
        </w:rPr>
        <w:t xml:space="preserve">C. Community Integration:</w:t>
      </w:r>
      <w:r>
        <w:t xml:space="preserve"> </w:t>
      </w:r>
      <w:r>
        <w:t xml:space="preserve">A critical aspect of "The Diplomat" is that it is not elitist. The benefits must trickle down to the communities in the comunas of Colombia Medellín. Therefore, a portion of every international engagement facilitated by the project will include a community service component, such as funding for local schools or healthcare initiatives.</w:t>
      </w:r>
    </w:p>
    <w:bookmarkEnd w:id="23"/>
    <w:bookmarkStart w:id="24" w:name="v.-implementation-strategy"/>
    <w:p>
      <w:pPr>
        <w:pStyle w:val="Heading3"/>
      </w:pPr>
      <w:r>
        <w:t xml:space="preserve">V. Implementation Strategy</w:t>
      </w:r>
    </w:p>
    <w:p>
      <w:pPr>
        <w:pStyle w:val="FirstParagraph"/>
      </w:pPr>
      <w:r>
        <w:t xml:space="preserve">The implementation of "The Diplomat" is divided into three phases over a twenty-four-month period.</w:t>
      </w:r>
    </w:p>
    <w:p>
      <w:pPr>
        <w:pStyle w:val="BodyText"/>
      </w:pPr>
      <w:r>
        <w:br/>
      </w:r>
    </w:p>
    <w:p>
      <w:pPr>
        <w:numPr>
          <w:ilvl w:val="0"/>
          <w:numId w:val="1002"/>
        </w:numPr>
        <w:pStyle w:val="Compact"/>
      </w:pPr>
      <w:r>
        <w:rPr>
          <w:bCs/>
          <w:b/>
        </w:rPr>
        <w:t xml:space="preserve">Phase 1 (Months 1-6): Foundation and Stakeholder Alignment.</w:t>
      </w:r>
      <w:r>
        <w:t xml:space="preserve"> </w:t>
      </w:r>
      <w:r>
        <w:t xml:space="preserve">This phase involves securing buy-in from key political figures in Colombia Medellín. Official agreements will be signed, and the "Diplomat" office will be established in El Poblado, a central business district. Training modules for local staff will begin here.</w:t>
      </w:r>
    </w:p>
    <w:p>
      <w:pPr>
        <w:numPr>
          <w:ilvl w:val="0"/>
          <w:numId w:val="1002"/>
        </w:numPr>
        <w:pStyle w:val="Compact"/>
      </w:pPr>
      <w:r>
        <w:rPr>
          <w:bCs/>
          <w:b/>
        </w:rPr>
        <w:t xml:space="preserve">Phase 2 (Months 7-18): Active Engagement and Pilot Programs.</w:t>
      </w:r>
      <w:r>
        <w:t xml:space="preserve"> </w:t>
      </w:r>
      <w:r>
        <w:t xml:space="preserve">During this stage, the project actively facilitates visits from international delegations. The first "Diplomat" summit will be held in Colombia Medellín, bringing together tech leaders from Silicon Valley and financial experts from Europe to discuss collaboration with local entrepreneurs. Simultaneously, pilot programs for cultural exchange will launch in partnership with local NGOs.</w:t>
      </w:r>
    </w:p>
    <w:p>
      <w:pPr>
        <w:numPr>
          <w:ilvl w:val="0"/>
          <w:numId w:val="1002"/>
        </w:numPr>
        <w:pStyle w:val="Compact"/>
      </w:pPr>
      <w:r>
        <w:rPr>
          <w:bCs/>
          <w:b/>
        </w:rPr>
        <w:t xml:space="preserve">Phase 3 (Months 19-24): Evaluation and Expansion.</w:t>
      </w:r>
      <w:r>
        <w:t xml:space="preserve"> </w:t>
      </w:r>
      <w:r>
        <w:t xml:space="preserve">A comprehensive review of the project's impact on trade volumes and diplomatic relations will be conducted. Based on this data, a plan for expanding "The Diplomat" framework to other cities in Colombia will be drafted, using Colombia Medellín as a successful case study.</w:t>
      </w:r>
    </w:p>
    <w:p>
      <w:pPr>
        <w:pStyle w:val="FirstParagraph"/>
      </w:pPr>
      <w:r>
        <w:br/>
      </w:r>
    </w:p>
    <w:bookmarkEnd w:id="24"/>
    <w:bookmarkStart w:id="25" w:name="vi.-risk-management"/>
    <w:p>
      <w:pPr>
        <w:pStyle w:val="Heading3"/>
      </w:pPr>
      <w:r>
        <w:t xml:space="preserve">VI. Risk Management</w:t>
      </w:r>
    </w:p>
    <w:p>
      <w:pPr>
        <w:pStyle w:val="FirstParagraph"/>
      </w:pPr>
      <w:r>
        <w:t xml:space="preserve">No project is without risk. In the context of implementing "The Diplomat" in Colombia Medellín, several risks have been identified:</w:t>
      </w:r>
    </w:p>
    <w:p>
      <w:pPr>
        <w:pStyle w:val="BodyText"/>
      </w:pPr>
      <w:r>
        <w:br/>
      </w:r>
    </w:p>
    <w:p>
      <w:pPr>
        <w:numPr>
          <w:ilvl w:val="0"/>
          <w:numId w:val="1003"/>
        </w:numPr>
        <w:pStyle w:val="Compact"/>
      </w:pPr>
      <w:r>
        <w:rPr>
          <w:bCs/>
          <w:b/>
        </w:rPr>
        <w:t xml:space="preserve">Political Volatility:</w:t>
      </w:r>
      <w:r>
        <w:t xml:space="preserve"> </w:t>
      </w:r>
      <w:r>
        <w:t xml:space="preserve">Changes in local or national government could shift priorities. Mitigation involves maintaining bipartisan support and focusing on non-controversial cultural and economic goals.</w:t>
      </w:r>
    </w:p>
    <w:p>
      <w:pPr>
        <w:numPr>
          <w:ilvl w:val="0"/>
          <w:numId w:val="1003"/>
        </w:numPr>
        <w:pStyle w:val="Compact"/>
      </w:pPr>
      <w:r>
        <w:rPr>
          <w:bCs/>
          <w:b/>
        </w:rPr>
        <w:t xml:space="preserve">Cultural Misunderstandings:</w:t>
      </w:r>
      <w:r>
        <w:t xml:space="preserve"> </w:t>
      </w:r>
      <w:r>
        <w:t xml:space="preserve">Despite best efforts, cross-cultural friction may occur. The project includes a dedicated "Cultural Liaison" team trained in conflict resolution specific to Colombian social norms.</w:t>
      </w:r>
    </w:p>
    <w:p>
      <w:pPr>
        <w:numPr>
          <w:ilvl w:val="0"/>
          <w:numId w:val="1003"/>
        </w:numPr>
        <w:pStyle w:val="Compact"/>
      </w:pPr>
      <w:r>
        <w:rPr>
          <w:bCs/>
          <w:b/>
        </w:rPr>
        <w:t xml:space="preserve">Funding Sustainability:</w:t>
      </w:r>
    </w:p>
    <w:p>
      <w:pPr>
        <w:pStyle w:val="FirstParagraph"/>
      </w:pPr>
      <w:r>
        <w:br/>
      </w:r>
    </w:p>
    <w:bookmarkEnd w:id="25"/>
    <w:bookmarkStart w:id="26" w:name="vii.-expected-outcomes-and-impact"/>
    <w:p>
      <w:pPr>
        <w:pStyle w:val="Heading3"/>
      </w:pPr>
      <w:r>
        <w:t xml:space="preserve">VII. Expected Outcomes and Impact</w:t>
      </w:r>
    </w:p>
    <w:p>
      <w:pPr>
        <w:pStyle w:val="FirstParagraph"/>
      </w:pPr>
      <w:r>
        <w:t xml:space="preserve">If successfully implemented, "The Diplomat" project is expected to yield significant results for Colombia Medellín. We anticipate a 20% increase in foreign direct investment within the targeted sectors over two years. Furthermore, the project aims to position Colombia Medellín as a premier destination for diplomatic residencies and international conferences.</w:t>
      </w:r>
    </w:p>
    <w:p>
      <w:pPr>
        <w:pStyle w:val="BodyText"/>
      </w:pPr>
      <w:r>
        <w:t xml:space="preserve">More importantly, the social impact is profound. By integrating community needs into diplomatic engagements, "The Diplomat" ensures that globalization benefits all citizens of Colombia Medellín. This aligns with the city's broader mission of inclusive urban development and serves as a model for how diplomacy can drive social justice.</w:t>
      </w:r>
    </w:p>
    <w:bookmarkEnd w:id="26"/>
    <w:bookmarkStart w:id="27" w:name="viii.-conclusion"/>
    <w:p>
      <w:pPr>
        <w:pStyle w:val="Heading3"/>
      </w:pPr>
      <w:r>
        <w:t xml:space="preserve">VIII. Conclusion</w:t>
      </w:r>
    </w:p>
    <w:p>
      <w:pPr>
        <w:pStyle w:val="FirstParagraph"/>
      </w:pPr>
      <w:r>
        <w:t xml:space="preserve">In conclusion, the "Diplomat" initiative represents a vital evolution in how international relations are conducted within Colombia Medellín. It moves beyond traditional state-to-state interactions to create a dynamic ecosystem where culture, commerce, and community intersect. By adopting this structured yet flexible approach, we ensure that Colombia Medellín remains competitive on the global stage while preserving its unique identity and commitment to peace.</w:t>
      </w:r>
    </w:p>
    <w:p>
      <w:pPr>
        <w:pStyle w:val="BodyText"/>
      </w:pPr>
      <w:r>
        <w:t xml:space="preserve">The success of this project will depend on the continued collaboration between local authorities in Colombia Medellín and international stakeholders who believe in the potential of "The Diplomat" framework. As we move forward, it is imperative that all parties remain committed to the core values of transparency, respect, and mutual benefit. This Project Report serves as a blueprint for that commitment.</w:t>
      </w:r>
    </w:p>
    <w:p>
      <w:pPr>
        <w:pStyle w:val="BodyText"/>
      </w:pPr>
      <w:r>
        <w:t xml:space="preserve">End of Document - The Diplomat Project in Colombia Medellín</w:t>
      </w:r>
    </w:p>
    <w:p>
      <w:pPr>
        <w:pStyle w:val="BodyText"/>
      </w:pPr>
      <w:r>
        <w:t xml:space="preserve">Distributed by the Strategic Planning Office</w:t>
      </w:r>
    </w:p>
    <w:p>
      <w:pPr>
        <w:pStyle w:val="BodyText"/>
      </w:pPr>
      <w:r>
        <w:br/>
      </w:r>
    </w:p>
    <w:p>
      <w:pPr>
        <w:pStyle w:val="BodyText"/>
      </w:pP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Diplomat Initiative in Colombia Medellín</dc:title>
  <dc:creator/>
  <dc:language>en</dc:language>
  <cp:keywords/>
  <dcterms:created xsi:type="dcterms:W3CDTF">2026-07-29T22:12:05Z</dcterms:created>
  <dcterms:modified xsi:type="dcterms:W3CDTF">2026-07-29T22:12:05Z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