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w:t>
      </w:r>
      <w:r>
        <w:t xml:space="preserve"> </w:t>
      </w:r>
      <w:r>
        <w:t xml:space="preserve">Mexico</w:t>
      </w:r>
      <w:r>
        <w:t xml:space="preserve"> </w:t>
      </w:r>
      <w:r>
        <w:t xml:space="preserve">City</w:t>
      </w:r>
    </w:p>
    <w:p>
      <w:pPr>
        <w:pStyle w:val="FirstParagraph"/>
      </w:pPr>
      <w:r>
        <w:t xml:space="preserve">```html</w:t>
      </w:r>
    </w:p>
    <w:bookmarkStart w:id="29" w:name="diplomat-project-report"/>
    <w:p>
      <w:pPr>
        <w:pStyle w:val="Heading1"/>
      </w:pPr>
      <w:r>
        <w:t xml:space="preserve">Diplomat 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Foreign Affairs &amp; Strategic Planning Committee</w:t>
      </w:r>
    </w:p>
    <w:p>
      <w:pPr>
        <w:pStyle w:val="BodyText"/>
      </w:pPr>
      <w:r>
        <w:t xml:space="preserve">From:</w:t>
      </w:r>
    </w:p>
    <w:p>
      <w:pPr>
        <w:pStyle w:val="BodyText"/>
      </w:pPr>
      <w:r>
        <w:t xml:space="preserve">Liaison Office Coordination Unit</w:t>
      </w:r>
    </w:p>
    <w:p>
      <w:pPr>
        <w:pStyle w:val="BodyText"/>
      </w:pPr>
      <w:r>
        <w:br/>
      </w:r>
    </w:p>
    <w:bookmarkStart w:id="20" w:name="executive-summary"/>
    <w:p>
      <w:pPr>
        <w:pStyle w:val="Heading2"/>
      </w:pPr>
      <w:r>
        <w:t xml:space="preserve">1. Executive Summary</w:t>
      </w:r>
    </w:p>
    <w:p>
      <w:pPr>
        <w:pStyle w:val="FirstParagraph"/>
      </w:pPr>
      <w:r>
        <w:t xml:space="preserve">This project report outlines the strategic initiative and operational framework for the deployment of high-level diplomatic missions, collectively referred to as the "</w:t>
      </w:r>
      <w:r>
        <w:rPr>
          <w:bCs/>
          <w:b/>
        </w:rPr>
        <w:t xml:space="preserve">Diplomat</w:t>
      </w:r>
      <w:r>
        <w:t xml:space="preserve">" program, specifically tailored for engagement in Mexico City. The primary objective is to strengthen bilateral ties, facilitate trade agreements, and enhance cultural exchange between our nation and Mexico. As a central hub in Latin America,</w:t>
      </w:r>
      <w:r>
        <w:rPr>
          <w:bCs/>
          <w:b/>
        </w:rPr>
        <w:t xml:space="preserve">Mexico City</w:t>
      </w:r>
      <w:r>
        <w:t xml:space="preserve"> </w:t>
      </w:r>
      <w:r>
        <w:t xml:space="preserve">represents a critical geopolitical node that requires nuanced diplomatic handling.</w:t>
      </w:r>
    </w:p>
    <w:bookmarkEnd w:id="20"/>
    <w:bookmarkStart w:id="21" w:name="background-and-context"/>
    <w:p>
      <w:pPr>
        <w:pStyle w:val="Heading2"/>
      </w:pPr>
      <w:r>
        <w:t xml:space="preserve">2. Background and Context</w:t>
      </w:r>
    </w:p>
    <w:p>
      <w:pPr>
        <w:pStyle w:val="FirstParagraph"/>
      </w:pPr>
      <w:r>
        <w:t xml:space="preserve">The "</w:t>
      </w:r>
      <w:r>
        <w:rPr>
          <w:bCs/>
          <w:b/>
        </w:rPr>
        <w:t xml:space="preserve">Diplomat</w:t>
      </w:r>
      <w:r>
        <w:t xml:space="preserve">" initiative was conceived to address the growing complexity of international relations in North America. Mexico City, as the capital and largest metropolitan area of Mexico, serves not only as a political center but also as an economic powerhouse within the region. With its strategic location bordering the United States and its deepening integration into global supply chains,</w:t>
      </w:r>
      <w:r>
        <w:t xml:space="preserve"> </w:t>
      </w:r>
      <w:r>
        <w:rPr>
          <w:bCs/>
          <w:b/>
        </w:rPr>
        <w:t xml:space="preserve">Mexico City</w:t>
      </w:r>
      <w:r>
        <w:t xml:space="preserve"> </w:t>
      </w:r>
      <w:r>
        <w:t xml:space="preserve">offers unparalleled opportunities for diplomatic outreach.</w:t>
      </w:r>
    </w:p>
    <w:p>
      <w:pPr>
        <w:pStyle w:val="BodyText"/>
      </w:pPr>
      <w:r>
        <w:t xml:space="preserve">The report focuses on establishing a robust presence in this city to ensure that our nation's interests are protected and promoted effectively. The term "</w:t>
      </w:r>
      <w:r>
        <w:rPr>
          <w:bCs/>
          <w:b/>
        </w:rPr>
        <w:t xml:space="preserve">Diplomat</w:t>
      </w:r>
      <w:r>
        <w:t xml:space="preserve">" here refers not just to individual envoys, but to the comprehensive system of representation, negotiation, and cultural diplomacy employed by our state apparatus.</w:t>
      </w:r>
    </w:p>
    <w:bookmarkEnd w:id="21"/>
    <w:bookmarkStart w:id="22" w:name="strategic-objectives-in-mexico-city"/>
    <w:p>
      <w:pPr>
        <w:pStyle w:val="Heading2"/>
      </w:pPr>
      <w:r>
        <w:t xml:space="preserve">3. Strategic Objectives in Mexico City</w:t>
      </w:r>
    </w:p>
    <w:p>
      <w:pPr>
        <w:pStyle w:val="FirstParagraph"/>
      </w:pPr>
      <w:r>
        <w:t xml:space="preserve">The deployment of the "</w:t>
      </w:r>
      <w:r>
        <w:rPr>
          <w:bCs/>
          <w:b/>
        </w:rPr>
        <w:t xml:space="preserve">Diplomat</w:t>
      </w:r>
      <w:r>
        <w:t xml:space="preserve">" resources to</w:t>
      </w:r>
      <w:r>
        <w:t xml:space="preserve"> </w:t>
      </w:r>
      <w:r>
        <w:rPr>
          <w:bCs/>
          <w:b/>
        </w:rPr>
        <w:t xml:space="preserve">Mexico City</w:t>
      </w:r>
      <w:r>
        <w:t xml:space="preserve"> </w:t>
      </w:r>
      <w:r>
        <w:t xml:space="preserve">is guided by three core pillars:</w:t>
      </w:r>
    </w:p>
    <w:p>
      <w:pPr>
        <w:numPr>
          <w:ilvl w:val="0"/>
          <w:numId w:val="1001"/>
        </w:numPr>
        <w:pStyle w:val="Compact"/>
      </w:pPr>
      <w:r>
        <w:rPr>
          <w:bCs/>
          <w:b/>
        </w:rPr>
        <w:t xml:space="preserve">Economic Partnership:</w:t>
      </w:r>
      <w:r>
        <w:t xml:space="preserve"> </w:t>
      </w:r>
      <w:r>
        <w:t xml:space="preserve">Leveraging Mexico's manufacturing sector and trade agreements to boost exports and investments. Our diplomats in Mexico City will work closely with local business leaders to identify synergies.</w:t>
      </w:r>
    </w:p>
    <w:p>
      <w:pPr>
        <w:numPr>
          <w:ilvl w:val="0"/>
          <w:numId w:val="1001"/>
        </w:numPr>
        <w:pStyle w:val="Compact"/>
      </w:pPr>
      <w:r>
        <w:rPr>
          <w:bCs/>
          <w:b/>
        </w:rPr>
        <w:t xml:space="preserve">Cultural Diplomacy:</w:t>
      </w:r>
      <w:r>
        <w:t xml:space="preserve"> </w:t>
      </w:r>
      <w:r>
        <w:t xml:space="preserve">Promoting mutual understanding through educational exchanges, art exhibitions, and language programs centered in the vibrant cultural landscape of</w:t>
      </w:r>
      <w:r>
        <w:t xml:space="preserve"> </w:t>
      </w:r>
      <w:r>
        <w:rPr>
          <w:bCs/>
          <w:b/>
        </w:rPr>
        <w:t xml:space="preserve">Mexico City</w:t>
      </w:r>
      <w:r>
        <w:t xml:space="preserve">.</w:t>
      </w:r>
    </w:p>
    <w:p>
      <w:pPr>
        <w:numPr>
          <w:ilvl w:val="0"/>
          <w:numId w:val="1001"/>
        </w:numPr>
        <w:pStyle w:val="Compact"/>
      </w:pPr>
      <w:r>
        <w:rPr>
          <w:bCs/>
          <w:b/>
        </w:rPr>
        <w:t xml:space="preserve">Security Cooperation:</w:t>
      </w:r>
      <w:r>
        <w:t xml:space="preserve"> </w:t>
      </w:r>
      <w:r>
        <w:t xml:space="preserve">Addressing transnational challenges such as organized crime and migration through coordinated efforts with Mexican authorities.</w:t>
      </w:r>
    </w:p>
    <w:bookmarkEnd w:id="22"/>
    <w:bookmarkStart w:id="25" w:name="operational-plan-for-the-diplomat-corps"/>
    <w:p>
      <w:pPr>
        <w:pStyle w:val="Heading2"/>
      </w:pPr>
      <w:r>
        <w:t xml:space="preserve">4. Operational Plan for the Diplomat Corps</w:t>
      </w:r>
    </w:p>
    <w:p>
      <w:pPr>
        <w:pStyle w:val="FirstParagraph"/>
      </w:pPr>
      <w:r>
        <w:t xml:space="preserve">The success of this initiative relies on the rigorous training and deployment of our "</w:t>
      </w:r>
      <w:r>
        <w:rPr>
          <w:bCs/>
          <w:b/>
        </w:rPr>
        <w:t xml:space="preserve">Diplomat</w:t>
      </w:r>
      <w:r>
        <w:t xml:space="preserve">" corps. Personnel selected for postings in</w:t>
      </w:r>
      <w:r>
        <w:t xml:space="preserve"> </w:t>
      </w:r>
      <w:r>
        <w:rPr>
          <w:bCs/>
          <w:b/>
        </w:rPr>
        <w:t xml:space="preserve">Mexico City</w:t>
      </w:r>
      <w:r>
        <w:t xml:space="preserve"> </w:t>
      </w:r>
      <w:r>
        <w:t xml:space="preserve">must possess fluency in Spanish and a deep understanding of Mexican political culture.</w:t>
      </w:r>
    </w:p>
    <w:bookmarkStart w:id="23" w:name="infrastructure-establishment"/>
    <w:p>
      <w:pPr>
        <w:pStyle w:val="Heading3"/>
      </w:pPr>
      <w:r>
        <w:t xml:space="preserve">4.1 Infrastructure Establishment</w:t>
      </w:r>
    </w:p>
    <w:p>
      <w:pPr>
        <w:pStyle w:val="FirstParagraph"/>
      </w:pPr>
      <w:r>
        <w:t xml:space="preserve">We propose the establishment of a state-of-the-art embassy complex in the Polanco district of</w:t>
      </w:r>
      <w:r>
        <w:t xml:space="preserve"> </w:t>
      </w:r>
      <w:r>
        <w:rPr>
          <w:bCs/>
          <w:b/>
        </w:rPr>
        <w:t xml:space="preserve">Mexico City</w:t>
      </w:r>
      <w:r>
        <w:t xml:space="preserve">, known for its diplomatic presence and security. This facility will serve as the operational base for all "</w:t>
      </w:r>
      <w:r>
        <w:rPr>
          <w:bCs/>
          <w:b/>
        </w:rPr>
        <w:t xml:space="preserve">Diplomat</w:t>
      </w:r>
      <w:r>
        <w:t xml:space="preserve">" activities, including consular services and high-level negotiations.</w:t>
      </w:r>
    </w:p>
    <w:bookmarkEnd w:id="23"/>
    <w:bookmarkStart w:id="24" w:name="personnel-training"/>
    <w:p>
      <w:pPr>
        <w:pStyle w:val="Heading3"/>
      </w:pPr>
      <w:r>
        <w:t xml:space="preserve">4.2 Personnel Training</w:t>
      </w:r>
    </w:p>
    <w:p>
      <w:pPr>
        <w:pStyle w:val="FirstParagraph"/>
      </w:pPr>
      <w:r>
        <w:t xml:space="preserve">All assigned diplomats must undergo specialized training focused on:</w:t>
      </w:r>
      <w:r>
        <w:br/>
      </w:r>
      <w:r>
        <w:t xml:space="preserve">- Navigating the bureaucratic landscape of Mexican federal institutions.</w:t>
      </w:r>
      <w:r>
        <w:br/>
      </w:r>
      <w:r>
        <w:t xml:space="preserve">- Understanding the socio-political dynamics specific to</w:t>
      </w:r>
      <w:r>
        <w:t xml:space="preserve"> </w:t>
      </w:r>
      <w:r>
        <w:rPr>
          <w:bCs/>
          <w:b/>
        </w:rPr>
        <w:t xml:space="preserve">Mexico City</w:t>
      </w:r>
      <w:r>
        <w:t xml:space="preserve">.</w:t>
      </w:r>
      <w:r>
        <w:br/>
      </w:r>
      <w:r>
        <w:t xml:space="preserve">- Advanced negotiation techniques tailored for Latin American markets.</w:t>
      </w:r>
    </w:p>
    <w:bookmarkEnd w:id="24"/>
    <w:bookmarkEnd w:id="25"/>
    <w:bookmarkStart w:id="26" w:name="challenges-and-risk-mitigation"/>
    <w:p>
      <w:pPr>
        <w:pStyle w:val="Heading2"/>
      </w:pPr>
      <w:r>
        <w:t xml:space="preserve">5. Challenges and Risk Mitigation</w:t>
      </w:r>
    </w:p>
    <w:p>
      <w:pPr>
        <w:pStyle w:val="FirstParagraph"/>
      </w:pPr>
      <w:r>
        <w:t xml:space="preserve">Operating in any foreign jurisdiction presents challenges, and the dynamics of a megacity like</w:t>
      </w:r>
      <w:r>
        <w:t xml:space="preserve"> </w:t>
      </w:r>
      <w:r>
        <w:rPr>
          <w:bCs/>
          <w:b/>
        </w:rPr>
        <w:t xml:space="preserve">Mexico City</w:t>
      </w:r>
      <w:r>
        <w:t xml:space="preserve"> </w:t>
      </w:r>
      <w:r>
        <w:t xml:space="preserve">add layers of complexity. The following risks have been identified for the "</w:t>
      </w:r>
      <w:r>
        <w:rPr>
          <w:bCs/>
          <w:b/>
        </w:rPr>
        <w:t xml:space="preserve">Diplomat</w:t>
      </w:r>
      <w:r>
        <w:t xml:space="preserve">" project:</w:t>
      </w:r>
    </w:p>
    <w:p>
      <w:pPr>
        <w:numPr>
          <w:ilvl w:val="0"/>
          <w:numId w:val="1002"/>
        </w:numPr>
        <w:pStyle w:val="Compact"/>
      </w:pPr>
      <w:r>
        <w:rPr>
          <w:bCs/>
          <w:b/>
        </w:rPr>
        <w:t xml:space="preserve">Bureaucratic Delays:</w:t>
      </w:r>
      <w:r>
        <w:t xml:space="preserve"> </w:t>
      </w:r>
      <w:r>
        <w:t xml:space="preserve">Navigating local regulations can be slow. Mitigation involves hiring local legal experts who understand the intricacies of municipal laws in Mexico City.</w:t>
      </w:r>
    </w:p>
    <w:p>
      <w:pPr>
        <w:numPr>
          <w:ilvl w:val="0"/>
          <w:numId w:val="1002"/>
        </w:numPr>
        <w:pStyle w:val="Compact"/>
      </w:pPr>
      <w:r>
        <w:rPr>
          <w:bCs/>
          <w:b/>
        </w:rPr>
        <w:t xml:space="preserve">Social Unrest:</w:t>
      </w:r>
      <w:r>
        <w:t xml:space="preserve"> </w:t>
      </w:r>
      <w:r>
        <w:t xml:space="preserve">Protests are common in central areas. Diplomatic staff will have dedicated security protocols and emergency evacuation plans specific to the geography of Mexico City.</w:t>
      </w:r>
    </w:p>
    <w:p>
      <w:pPr>
        <w:numPr>
          <w:ilvl w:val="0"/>
          <w:numId w:val="1002"/>
        </w:numPr>
        <w:pStyle w:val="Compact"/>
      </w:pPr>
      <w:r>
        <w:rPr>
          <w:bCs/>
          <w:b/>
        </w:rPr>
        <w:t xml:space="preserve">Cultural Misunderstandings:</w:t>
      </w:r>
      <w:r>
        <w:t xml:space="preserve"> </w:t>
      </w:r>
      <w:r>
        <w:t xml:space="preserve">Despite linguistic fluency, cultural nuances may lead to miscommunication. Continuous cultural sensitivity workshops will be mandatory for all diplomats deployed to this region.</w:t>
      </w:r>
    </w:p>
    <w:bookmarkEnd w:id="26"/>
    <w:bookmarkStart w:id="27" w:name="expected-outcomes-and-metrics"/>
    <w:p>
      <w:pPr>
        <w:pStyle w:val="Heading2"/>
      </w:pPr>
      <w:r>
        <w:t xml:space="preserve">6. Expected Outcomes and Metrics</w:t>
      </w:r>
    </w:p>
    <w:p>
      <w:pPr>
        <w:pStyle w:val="FirstParagraph"/>
      </w:pPr>
      <w:r>
        <w:t xml:space="preserve">The success of the "</w:t>
      </w:r>
      <w:r>
        <w:rPr>
          <w:bCs/>
          <w:b/>
        </w:rPr>
        <w:t xml:space="preserve">Diplomat</w:t>
      </w:r>
      <w:r>
        <w:t xml:space="preserve">" project in</w:t>
      </w:r>
      <w:r>
        <w:t xml:space="preserve"> </w:t>
      </w:r>
      <w:r>
        <w:rPr>
          <w:bCs/>
          <w:b/>
        </w:rPr>
        <w:t xml:space="preserve">Mexico City</w:t>
      </w:r>
      <w:r>
        <w:t xml:space="preserve"> </w:t>
      </w:r>
      <w:r>
        <w:t xml:space="preserve">will be measured by several key performance indicators (KPIs) over the first three years:</w:t>
      </w:r>
    </w:p>
    <w:p>
      <w:pPr>
        <w:numPr>
          <w:ilvl w:val="0"/>
          <w:numId w:val="1003"/>
        </w:numPr>
        <w:pStyle w:val="Compact"/>
      </w:pPr>
      <w:r>
        <w:t xml:space="preserve">An increase in bilateral trade volume by at least 15%.</w:t>
      </w:r>
    </w:p>
    <w:p>
      <w:pPr>
        <w:numPr>
          <w:ilvl w:val="0"/>
          <w:numId w:val="1003"/>
        </w:numPr>
        <w:pStyle w:val="Compact"/>
      </w:pPr>
      <w:r>
        <w:t xml:space="preserve">The successful ratification of at least two major cultural exchange treaties.</w:t>
      </w:r>
    </w:p>
    <w:p>
      <w:pPr>
        <w:numPr>
          <w:ilvl w:val="0"/>
          <w:numId w:val="1003"/>
        </w:numPr>
        <w:pStyle w:val="Compact"/>
      </w:pPr>
      <w:r>
        <w:t xml:space="preserve">A reduction in processing times for visas and consular services for citizens traveling to Mexico City.</w:t>
      </w:r>
    </w:p>
    <w:bookmarkEnd w:id="27"/>
    <w:bookmarkStart w:id="28" w:name="conclusion"/>
    <w:p>
      <w:pPr>
        <w:pStyle w:val="Heading2"/>
      </w:pPr>
      <w:r>
        <w:t xml:space="preserve">7. Conclusion</w:t>
      </w:r>
    </w:p>
    <w:p>
      <w:pPr>
        <w:pStyle w:val="FirstParagraph"/>
      </w:pPr>
      <w:r>
        <w:t xml:space="preserve">In conclusion, the "</w:t>
      </w:r>
      <w:r>
        <w:rPr>
          <w:bCs/>
          <w:b/>
        </w:rPr>
        <w:t xml:space="preserve">Diplomat</w:t>
      </w:r>
      <w:r>
        <w:t xml:space="preserve">" project represents a significant investment in our nation's foreign policy apparatus. By focusing strategically on</w:t>
      </w:r>
      <w:r>
        <w:t xml:space="preserve"> </w:t>
      </w:r>
      <w:r>
        <w:rPr>
          <w:bCs/>
          <w:b/>
        </w:rPr>
        <w:t xml:space="preserve">Mexico City</w:t>
      </w:r>
      <w:r>
        <w:t xml:space="preserve">, we position ourselves to capitalize on the economic and geopolitical strengths of Latin America's largest urban center. The dedication of our diplomatic corps, combined with robust infrastructure and clear strategic objectives, will ensure that this mission achieves its goals. It is imperative that we proceed with urgency and precision to secure a lasting partnership in Mexico City.</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 Mexico City</dc:title>
  <dc:creator/>
  <dc:language>en</dc:language>
  <cp:keywords/>
  <dcterms:created xsi:type="dcterms:W3CDTF">2026-07-29T21:30:14Z</dcterms:created>
  <dcterms:modified xsi:type="dcterms:W3CDTF">2026-07-29T21:30:14Z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