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Diplomat</w:t>
      </w:r>
      <w:r>
        <w:t xml:space="preserve"> </w:t>
      </w:r>
      <w:r>
        <w:t xml:space="preserve">Initiative</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0" w:name="X424e3887fea974ea4319001f9646f2ea461deed"/>
    <w:p>
      <w:pPr>
        <w:pStyle w:val="Heading1"/>
      </w:pPr>
      <w:r>
        <w:t xml:space="preserve">Project Report: Diplomat Initiative in South Africa Johannesburg</w:t>
      </w:r>
    </w:p>
    <w:p>
      <w:pPr>
        <w:pStyle w:val="FirstParagraph"/>
      </w:pPr>
      <w:r>
        <w:rPr>
          <w:bCs/>
          <w:b/>
        </w:rPr>
        <w:t xml:space="preserve">Date:</w:t>
      </w:r>
      <w:r>
        <w:t xml:space="preserve"> </w:t>
      </w:r>
      <w:r>
        <w:t xml:space="preserve">October 26, 2023</w:t>
      </w:r>
      <w:r>
        <w:br/>
      </w:r>
      <w:r>
        <w:rPr>
          <w:bCs/>
          <w:b/>
        </w:rPr>
        <w:t xml:space="preserve">To:</w:t>
      </w:r>
      <w:r>
        <w:t xml:space="preserve">The Executive Steering Committee</w:t>
      </w:r>
      <w:r>
        <w:br/>
      </w:r>
      <w:r>
        <w:rPr>
          <w:bCs/>
          <w:b/>
        </w:rPr>
        <w:t xml:space="preserve">From:</w:t>
      </w:r>
      <w:r>
        <w:t xml:space="preserve">The Project Management Office (PMO)</w:t>
      </w:r>
      <w:r>
        <w:br/>
      </w:r>
      <w:r>
        <w:rPr>
          <w:bCs/>
          <w:b/>
        </w:rPr>
        <w:t xml:space="preserve">Subject:</w:t>
      </w:r>
      <w:r>
        <w:t xml:space="preserve">Evaluation and Strategic Implementation of the Diplomat Framework in South Africa Johannesburg</w:t>
      </w:r>
    </w:p>
    <w:bookmarkStart w:id="20"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Diplomat</w:t>
      </w:r>
      <w:r>
        <w:t xml:space="preserve">-focused project report detailing the strategic deployment, operational challenges, and cultural integration efforts within</w:t>
      </w:r>
      <w:r>
        <w:t xml:space="preserve"> </w:t>
      </w:r>
      <w:r>
        <w:rPr>
          <w:bCs/>
          <w:b/>
        </w:rPr>
        <w:t xml:space="preserve">South Africa Johannesburg</w:t>
      </w:r>
      <w:r>
        <w:t xml:space="preserve">. As a rapidly urbanizing economic hub with complex socio-political dynamics, the city of Johannesburg presents unique requirements for any high-level diplomatic engagement. The primary objective of this initiative was to establish a robust framework for international relations that respects local heritage while fostering global connectivity. This report outlines the methodology employed, key milestones achieved, and critical lessons learned regarding the specific nuances of operating a</w:t>
      </w:r>
      <w:r>
        <w:t xml:space="preserve"> </w:t>
      </w:r>
      <w:r>
        <w:rPr>
          <w:bCs/>
          <w:b/>
        </w:rPr>
        <w:t xml:space="preserve">Diplomat</w:t>
      </w:r>
      <w:r>
        <w:t xml:space="preserve"> </w:t>
      </w:r>
      <w:r>
        <w:t xml:space="preserve">mission in this vibrant metropolis.</w:t>
      </w:r>
    </w:p>
    <w:bookmarkEnd w:id="20"/>
    <w:bookmarkStart w:id="21" w:name="project-background-and-context"/>
    <w:p>
      <w:pPr>
        <w:pStyle w:val="Heading2"/>
      </w:pPr>
      <w:r>
        <w:t xml:space="preserve">2. Project Background and Context</w:t>
      </w:r>
    </w:p>
    <w:p>
      <w:pPr>
        <w:pStyle w:val="FirstParagraph"/>
      </w:pPr>
      <w:r>
        <w:rPr>
          <w:bCs/>
          <w:b/>
        </w:rPr>
        <w:t xml:space="preserve">Johannesburg</w:t>
      </w:r>
      <w:r>
        <w:t xml:space="preserve">, often referred to as Jozi or Ekhurhuleni, stands as the economic engine of</w:t>
      </w:r>
      <w:r>
        <w:t xml:space="preserve"> </w:t>
      </w:r>
      <w:r>
        <w:rPr>
          <w:bCs/>
          <w:b/>
        </w:rPr>
        <w:t xml:space="preserve">South Africa Johannesburg</w:t>
      </w:r>
      <w:r>
        <w:t xml:space="preserve">. However, its history is deeply intertwined with the legacy of apartheid, making it a sensitive yet crucial location for diplomatic outreach. The term</w:t>
      </w:r>
      <w:r>
        <w:t xml:space="preserve"> </w:t>
      </w:r>
      <w:r>
        <w:rPr>
          <w:bCs/>
          <w:b/>
        </w:rPr>
        <w:t xml:space="preserve">Diplomat</w:t>
      </w:r>
      <w:r>
        <w:t xml:space="preserve"> </w:t>
      </w:r>
      <w:r>
        <w:t xml:space="preserve">in this context refers not merely to individual ambassadors but to a holistic institutional approach designed to bridge gaps between international stakeholders and local government entities.</w:t>
      </w:r>
    </w:p>
    <w:p>
      <w:pPr>
        <w:pStyle w:val="BodyText"/>
      </w:pPr>
      <w:r>
        <w:t xml:space="preserve">The project was initiated due to the increasing need for streamlined communication channels regarding trade, security, and cultural exchange. Previous ad-hoc diplomatic efforts had yielded fragmented results. Therefore, the</w:t>
      </w:r>
      <w:r>
        <w:t xml:space="preserve"> </w:t>
      </w:r>
      <w:r>
        <w:rPr>
          <w:bCs/>
          <w:b/>
        </w:rPr>
        <w:t xml:space="preserve">Diplomat</w:t>
      </w:r>
      <w:r>
        <w:t xml:space="preserve"> </w:t>
      </w:r>
      <w:r>
        <w:t xml:space="preserve">project was conceived as a systematic effort to centralize protocol management in</w:t>
      </w:r>
      <w:r>
        <w:t xml:space="preserve"> </w:t>
      </w:r>
      <w:r>
        <w:rPr>
          <w:bCs/>
          <w:b/>
        </w:rPr>
        <w:t xml:space="preserve">South Africa Johannesburg</w:t>
      </w:r>
      <w:r>
        <w:t xml:space="preserve">, ensuring that international partners felt welcomed and understood while advocating for their interests within the complex regulatory landscape of the region.</w:t>
      </w:r>
    </w:p>
    <w:bookmarkEnd w:id="21"/>
    <w:bookmarkStart w:id="22" w:name="methodology-and-operational-framework"/>
    <w:p>
      <w:pPr>
        <w:pStyle w:val="Heading2"/>
      </w:pPr>
      <w:r>
        <w:t xml:space="preserve">3. Methodology and Operational Framework</w:t>
      </w:r>
    </w:p>
    <w:p>
      <w:pPr>
        <w:pStyle w:val="FirstParagraph"/>
      </w:pPr>
      <w:r>
        <w:t xml:space="preserve">The core philosophy of this project was rooted in "Adaptive Diplomacy." Unlike traditional top-down approaches, this methodology required the</w:t>
      </w:r>
      <w:r>
        <w:t xml:space="preserve"> </w:t>
      </w:r>
      <w:r>
        <w:rPr>
          <w:bCs/>
          <w:b/>
        </w:rPr>
        <w:t xml:space="preserve">Diplomat</w:t>
      </w:r>
      <w:r>
        <w:t xml:space="preserve"> </w:t>
      </w:r>
      <w:r>
        <w:t xml:space="preserve">team to engage deeply with community leaders in Soweto, Sandton, and central business districts alike. The operational framework was built on three pillars:</w:t>
      </w:r>
    </w:p>
    <w:p>
      <w:pPr>
        <w:numPr>
          <w:ilvl w:val="0"/>
          <w:numId w:val="1001"/>
        </w:numPr>
        <w:pStyle w:val="Compact"/>
      </w:pPr>
      <w:r>
        <w:rPr>
          <w:bCs/>
          <w:b/>
        </w:rPr>
        <w:t xml:space="preserve">Cultural Competency Training:</w:t>
      </w:r>
      <w:r>
        <w:t xml:space="preserve"> </w:t>
      </w:r>
      <w:r>
        <w:t xml:space="preserve">All personnel designated as a</w:t>
      </w:r>
      <w:r>
        <w:t xml:space="preserve"> </w:t>
      </w:r>
      <w:r>
        <w:rPr>
          <w:bCs/>
          <w:b/>
        </w:rPr>
        <w:t xml:space="preserve">Diplomat</w:t>
      </w:r>
      <w:r>
        <w:t xml:space="preserve"> </w:t>
      </w:r>
      <w:r>
        <w:t xml:space="preserve">underwent rigorous training regarding the diverse linguistic groups present in</w:t>
      </w:r>
    </w:p>
    <w:p>
      <w:pPr>
        <w:numPr>
          <w:ilvl w:val="0"/>
          <w:numId w:val="1000"/>
        </w:numPr>
        <w:pStyle w:val="Compact"/>
      </w:pPr>
      <w:r>
        <w:t xml:space="preserve">South Africa Johannesburg, including Zulu, Xhosa, Afrikaans, and Tswana.</w:t>
      </w:r>
    </w:p>
    <w:p>
      <w:pPr>
        <w:numPr>
          <w:ilvl w:val="0"/>
          <w:numId w:val="1001"/>
        </w:numPr>
        <w:pStyle w:val="Compact"/>
      </w:pPr>
      <w:r>
        <w:t xml:space="preserve">The establishment of regular town-hall style meetings to ensure transparency. This was crucial in maintaining trust within the local communities who have historically been marginalized by external entities.</w:t>
      </w:r>
    </w:p>
    <w:p>
      <w:pPr>
        <w:numPr>
          <w:ilvl w:val="0"/>
          <w:numId w:val="1001"/>
        </w:numPr>
        <w:pStyle w:val="Compact"/>
      </w:pPr>
      <w:r>
        <w:rPr>
          <w:bCs/>
          <w:b/>
        </w:rPr>
        <w:t xml:space="preserve">Security Integration:</w:t>
      </w:r>
      <w:r>
        <w:t xml:space="preserve"> </w:t>
      </w:r>
      <w:r>
        <w:t xml:space="preserve">Given the security realities of</w:t>
      </w:r>
    </w:p>
    <w:p>
      <w:pPr>
        <w:numPr>
          <w:ilvl w:val="0"/>
          <w:numId w:val="1000"/>
        </w:numPr>
        <w:pStyle w:val="Compact"/>
      </w:pPr>
      <w:r>
        <w:t xml:space="preserve">Johannesburg, the</w:t>
      </w:r>
      <w:r>
        <w:t xml:space="preserve"> </w:t>
      </w:r>
      <w:r>
        <w:rPr>
          <w:bCs/>
          <w:b/>
        </w:rPr>
        <w:t xml:space="preserve">Diplomat</w:t>
      </w:r>
      <w:r>
        <w:t xml:space="preserve"> </w:t>
      </w:r>
      <w:r>
        <w:t xml:space="preserve">protocol included extensive coordination with local law enforcement to ensure safe movement of foreign delegates and goods.</w:t>
      </w:r>
    </w:p>
    <w:bookmarkEnd w:id="22"/>
    <w:bookmarkStart w:id="25" w:name="Xa5a7a3747f1a2326ab31fdb34f7a48e4a71da50"/>
    <w:p>
      <w:pPr>
        <w:pStyle w:val="Heading2"/>
      </w:pPr>
      <w:r>
        <w:t xml:space="preserve">4. Strategic Implementation in South Africa Johannesburg</w:t>
      </w:r>
    </w:p>
    <w:p>
      <w:pPr>
        <w:pStyle w:val="FirstParagraph"/>
      </w:pPr>
      <w:r>
        <w:t xml:space="preserve">The implementation phase focused heavily on the unique geography and social stratification of</w:t>
      </w:r>
      <w:r>
        <w:t xml:space="preserve"> </w:t>
      </w:r>
      <w:r>
        <w:rPr>
          <w:bCs/>
          <w:b/>
        </w:rPr>
        <w:t xml:space="preserve">Johannesburg</w:t>
      </w:r>
      <w:r>
        <w:t xml:space="preserve">. The city is divided into distinct economic zones, and a one-size-fits-all diplomatic approach would have failed.</w:t>
      </w:r>
    </w:p>
    <w:bookmarkStart w:id="23" w:name="economic-diplomacy-in-sandton"/>
    <w:p>
      <w:pPr>
        <w:pStyle w:val="Heading3"/>
      </w:pPr>
      <w:r>
        <w:t xml:space="preserve">4.1 Economic Diplomacy in Sandton</w:t>
      </w:r>
    </w:p>
    <w:p>
      <w:pPr>
        <w:pStyle w:val="FirstParagraph"/>
      </w:pPr>
      <w:r>
        <w:t xml:space="preserve">In the financial hub of Sandton, the</w:t>
      </w:r>
      <w:r>
        <w:t xml:space="preserve"> </w:t>
      </w:r>
      <w:r>
        <w:rPr>
          <w:bCs/>
          <w:b/>
        </w:rPr>
        <w:t xml:space="preserve">Diplomat</w:t>
      </w:r>
      <w:r>
        <w:t xml:space="preserve"> </w:t>
      </w:r>
      <w:r>
        <w:t xml:space="preserve">initiative focused on facilitating high-level trade agreements. By positioning itself as a knowledgeable guide through local labor laws and tax regulations, the project successfully attracted several multinational corporations to establish regional headquarters in</w:t>
      </w:r>
      <w:r>
        <w:t xml:space="preserve"> </w:t>
      </w:r>
      <w:r>
        <w:rPr>
          <w:bCs/>
          <w:b/>
        </w:rPr>
        <w:t xml:space="preserve">South Africa Johannesburg</w:t>
      </w:r>
      <w:r>
        <w:t xml:space="preserve">. The success here was measured by the volume of foreign direct investment secured under the new diplomatic protocols.</w:t>
      </w:r>
    </w:p>
    <w:bookmarkEnd w:id="23"/>
    <w:bookmarkStart w:id="24" w:name="social-diplomacy-in-township-economies"/>
    <w:p>
      <w:pPr>
        <w:pStyle w:val="Heading3"/>
      </w:pPr>
      <w:r>
        <w:t xml:space="preserve">4.2 Social Diplomacy in Township Economies</w:t>
      </w:r>
    </w:p>
    <w:p>
      <w:pPr>
        <w:pStyle w:val="FirstParagraph"/>
      </w:pPr>
      <w:r>
        <w:t xml:space="preserve">A significant portion of the project budget was allocated to engaging with township economies. In</w:t>
      </w:r>
      <w:r>
        <w:t xml:space="preserve"> </w:t>
      </w:r>
      <w:r>
        <w:rPr>
          <w:bCs/>
          <w:b/>
        </w:rPr>
        <w:t xml:space="preserve">Johannesburg</w:t>
      </w:r>
      <w:r>
        <w:t xml:space="preserve">, informal trading networks are vital. The</w:t>
      </w:r>
      <w:r>
        <w:t xml:space="preserve"> </w:t>
      </w:r>
      <w:r>
        <w:rPr>
          <w:bCs/>
          <w:b/>
        </w:rPr>
        <w:t xml:space="preserve">Diplomat</w:t>
      </w:r>
      <w:r>
        <w:t xml:space="preserve"> </w:t>
      </w:r>
      <w:r>
        <w:t xml:space="preserve">team worked to formalize some of these relationships, ensuring that small business owners in areas like Alexandra and Soweto could access international markets without exploitation. This aspect of the report highlights that true diplomacy is not just about government-to-government relations but also involves people-to-people connections.</w:t>
      </w:r>
    </w:p>
    <w:bookmarkEnd w:id="24"/>
    <w:bookmarkEnd w:id="25"/>
    <w:bookmarkStart w:id="26" w:name="challenges-and-mitigation-strategies"/>
    <w:p>
      <w:pPr>
        <w:pStyle w:val="Heading2"/>
      </w:pPr>
      <w:r>
        <w:t xml:space="preserve">5. Challenges and Mitigation Strategies</w:t>
      </w:r>
    </w:p>
    <w:p>
      <w:pPr>
        <w:pStyle w:val="FirstParagraph"/>
      </w:pPr>
      <w:r>
        <w:t xml:space="preserve">Operating a</w:t>
      </w:r>
      <w:r>
        <w:t xml:space="preserve"> </w:t>
      </w:r>
      <w:r>
        <w:rPr>
          <w:bCs/>
          <w:b/>
        </w:rPr>
        <w:t xml:space="preserve">Diplomat</w:t>
      </w:r>
      <w:r>
        <w:t xml:space="preserve">-led project in</w:t>
      </w:r>
      <w:r>
        <w:t xml:space="preserve"> </w:t>
      </w:r>
      <w:r>
        <w:rPr>
          <w:bCs/>
          <w:b/>
        </w:rPr>
        <w:t xml:space="preserve">South Africa Johannesburg</w:t>
      </w:r>
      <w:r>
        <w:t xml:space="preserve"> </w:t>
      </w:r>
      <w:r>
        <w:t xml:space="preserve">presented several formidable challenges:</w:t>
      </w:r>
    </w:p>
    <w:p>
      <w:pPr>
        <w:numPr>
          <w:ilvl w:val="0"/>
          <w:numId w:val="1002"/>
        </w:numPr>
        <w:pStyle w:val="Compact"/>
      </w:pPr>
      <w:r>
        <w:rPr>
          <w:bCs/>
          <w:b/>
        </w:rPr>
        <w:t xml:space="preserve">Bureaucratic Hurdles:</w:t>
      </w:r>
      <w:r>
        <w:t xml:space="preserve">Navigating the red tape of national and municipal government required patience and persistence. The mitigation strategy involved hiring local legal experts who understood the specific by-laws of</w:t>
      </w:r>
    </w:p>
    <w:p>
      <w:pPr>
        <w:numPr>
          <w:ilvl w:val="0"/>
          <w:numId w:val="1000"/>
        </w:numPr>
        <w:pStyle w:val="Compact"/>
      </w:pPr>
      <w:r>
        <w:t xml:space="preserve">Johannesburg.</w:t>
      </w:r>
    </w:p>
    <w:p>
      <w:pPr>
        <w:numPr>
          <w:ilvl w:val="0"/>
          <w:numId w:val="1002"/>
        </w:numPr>
        <w:pStyle w:val="Compact"/>
      </w:pPr>
      <w:r>
        <w:rPr>
          <w:bCs/>
          <w:b/>
        </w:rPr>
        <w:t xml:space="preserve">Language Barriers:</w:t>
      </w:r>
      <w:r>
        <w:t xml:space="preserve"> </w:t>
      </w:r>
      <w:r>
        <w:t xml:space="preserve">While English is widely spoken, business in</w:t>
      </w:r>
    </w:p>
    <w:p>
      <w:pPr>
        <w:numPr>
          <w:ilvl w:val="0"/>
          <w:numId w:val="1000"/>
        </w:numPr>
        <w:pStyle w:val="Compact"/>
      </w:pPr>
      <w:r>
        <w:t xml:space="preserve">South Africa Johannesburg often occurs in local vernaculars. The project addressed this by deploying multilingual liaison officers who acted as cultural translators.</w:t>
      </w:r>
    </w:p>
    <w:p>
      <w:pPr>
        <w:numPr>
          <w:ilvl w:val="0"/>
          <w:numId w:val="1002"/>
        </w:numPr>
        <w:pStyle w:val="Compact"/>
      </w:pPr>
      <w:r>
        <w:rPr>
          <w:bCs/>
          <w:b/>
        </w:rPr>
        <w:t xml:space="preserve">Socio-political Sensitivities:</w:t>
      </w:r>
      <w:r>
        <w:t xml:space="preserve">The historical context of land and resource allocation remains a sensitive topic. The</w:t>
      </w:r>
      <w:r>
        <w:t xml:space="preserve"> </w:t>
      </w:r>
      <w:r>
        <w:rPr>
          <w:bCs/>
          <w:b/>
        </w:rPr>
        <w:t xml:space="preserve">Diplomat</w:t>
      </w:r>
      <w:r>
        <w:t xml:space="preserve"> </w:t>
      </w:r>
      <w:r>
        <w:t xml:space="preserve">framework strictly adhered to principles of equity and restorative justice, ensuring that no project exacerbated existing inequalities.</w:t>
      </w:r>
    </w:p>
    <w:bookmarkEnd w:id="26"/>
    <w:bookmarkStart w:id="27" w:name="X3a8d68d86ae9264faef3525202a7eb7d68690d1"/>
    <w:p>
      <w:pPr>
        <w:pStyle w:val="Heading2"/>
      </w:pPr>
      <w:r>
        <w:t xml:space="preserve">6. Key Performance Indicators (KPIs) and Outcomes</w:t>
      </w:r>
    </w:p>
    <w:p>
      <w:pPr>
        <w:pStyle w:val="FirstParagraph"/>
      </w:pPr>
      <w:r>
        <w:t xml:space="preserve">The success of the</w:t>
      </w:r>
      <w:r>
        <w:t xml:space="preserve"> </w:t>
      </w:r>
      <w:r>
        <w:rPr>
          <w:bCs/>
          <w:b/>
        </w:rPr>
        <w:t xml:space="preserve">Diplomat</w:t>
      </w:r>
      <w:r>
        <w:t xml:space="preserve"> </w:t>
      </w:r>
      <w:r>
        <w:t xml:space="preserve">initiative in</w:t>
      </w:r>
    </w:p>
    <w:p>
      <w:pPr>
        <w:pStyle w:val="BodyText"/>
      </w:pPr>
      <w:r>
        <w:t xml:space="preserve">South Africa Johannesburg was measured against several KPIs:</w:t>
      </w:r>
    </w:p>
    <w:p>
      <w:pPr>
        <w:numPr>
          <w:ilvl w:val="0"/>
          <w:numId w:val="1003"/>
        </w:numPr>
        <w:pStyle w:val="Compact"/>
      </w:pPr>
      <w:r>
        <w:rPr>
          <w:bCs/>
          <w:b/>
        </w:rPr>
        <w:t xml:space="preserve">Investment Growth:</w:t>
      </w:r>
      <w:r>
        <w:t xml:space="preserve">A 15% increase in foreign investment within the first year of implementation.</w:t>
      </w:r>
    </w:p>
    <w:p>
      <w:pPr>
        <w:numPr>
          <w:ilvl w:val="0"/>
          <w:numId w:val="1003"/>
        </w:numPr>
        <w:pStyle w:val="Compact"/>
      </w:pPr>
      <w:r>
        <w:rPr>
          <w:bCs/>
          <w:b/>
        </w:rPr>
        <w:t xml:space="preserve">Diplomatic Incident Reduction:</w:t>
      </w:r>
      <w:r>
        <w:t xml:space="preserve">A significant decrease in cross-cultural misunderstandings leading to operational halts.</w:t>
      </w:r>
    </w:p>
    <w:p>
      <w:pPr>
        <w:numPr>
          <w:ilvl w:val="0"/>
          <w:numId w:val="1003"/>
        </w:numPr>
        <w:pStyle w:val="Compact"/>
      </w:pPr>
      <w:r>
        <w:rPr>
          <w:bCs/>
          <w:b/>
        </w:rPr>
        <w:t xml:space="preserve">Community Satisfaction Scores:</w:t>
      </w:r>
      <w:r>
        <w:t xml:space="preserve">An average satisfaction rating of 4.2 out of 5 from local community leaders in surveyed areas of</w:t>
      </w:r>
    </w:p>
    <w:p>
      <w:pPr>
        <w:numPr>
          <w:ilvl w:val="0"/>
          <w:numId w:val="1000"/>
        </w:numPr>
        <w:pStyle w:val="Compact"/>
      </w:pPr>
      <w:r>
        <w:t xml:space="preserve">Johannesburg.</w:t>
      </w:r>
    </w:p>
    <w:p>
      <w:pPr>
        <w:pStyle w:val="FirstParagraph"/>
      </w:pPr>
      <w:r>
        <w:t xml:space="preserve">The data suggests that the specialized approach taken by the</w:t>
      </w:r>
      <w:r>
        <w:t xml:space="preserve"> </w:t>
      </w:r>
      <w:r>
        <w:rPr>
          <w:bCs/>
          <w:b/>
        </w:rPr>
        <w:t xml:space="preserve">Diplomat</w:t>
      </w:r>
      <w:r>
        <w:t xml:space="preserve"> </w:t>
      </w:r>
      <w:r>
        <w:t xml:space="preserve">team resonated well with both corporate stakeholders and local residents. The emphasis on mutual respect and clear communication proved to be more effective than standard diplomatic protocols.</w:t>
      </w:r>
    </w:p>
    <w:bookmarkEnd w:id="27"/>
    <w:bookmarkStart w:id="28" w:name="recommendations-for-future-phases"/>
    <w:p>
      <w:pPr>
        <w:pStyle w:val="Heading2"/>
      </w:pPr>
      <w:r>
        <w:t xml:space="preserve">7. Recommendations for Future Phases</w:t>
      </w:r>
    </w:p>
    <w:p>
      <w:pPr>
        <w:pStyle w:val="FirstParagraph"/>
      </w:pPr>
      <w:r>
        <w:t xml:space="preserve">To sustain momentum, it is recommended that the</w:t>
      </w:r>
      <w:r>
        <w:t xml:space="preserve"> </w:t>
      </w:r>
      <w:r>
        <w:rPr>
          <w:bCs/>
          <w:b/>
        </w:rPr>
        <w:t xml:space="preserve">Diplomat</w:t>
      </w:r>
      <w:r>
        <w:t xml:space="preserve"> </w:t>
      </w:r>
      <w:r>
        <w:t xml:space="preserve">framework be expanded to include digital diplomacy tools tailored for the youth demographic in</w:t>
      </w:r>
    </w:p>
    <w:p>
      <w:pPr>
        <w:pStyle w:val="BodyText"/>
      </w:pPr>
      <w:r>
        <w:t xml:space="preserve">Johannesburg. Furthermore, continuous training should be provided to ensure that all personnel remain updated on the evolving political landscape of</w:t>
      </w:r>
      <w:r>
        <w:t xml:space="preserve"> </w:t>
      </w:r>
      <w:r>
        <w:rPr>
          <w:bCs/>
          <w:b/>
        </w:rPr>
        <w:t xml:space="preserve">South Africa Johannesburg</w:t>
      </w:r>
      <w:r>
        <w:t xml:space="preserve">.</w:t>
      </w:r>
    </w:p>
    <w:p>
      <w:pPr>
        <w:pStyle w:val="BodyText"/>
      </w:pPr>
      <w:r>
        <w:t xml:space="preserve">It is also recommended to deepen partnerships with local NGOs. The role of a</w:t>
      </w:r>
      <w:r>
        <w:t xml:space="preserve"> </w:t>
      </w:r>
      <w:r>
        <w:rPr>
          <w:bCs/>
          <w:b/>
        </w:rPr>
        <w:t xml:space="preserve">Diplomat</w:t>
      </w:r>
      <w:r>
        <w:t xml:space="preserve"> </w:t>
      </w:r>
      <w:r>
        <w:t xml:space="preserve">extends beyond government relations; it includes facilitating civil society engagement. By integrating NGO perspectives, future projects can better address humanitarian concerns and ensure sustainable development.</w:t>
      </w:r>
    </w:p>
    <w:bookmarkEnd w:id="28"/>
    <w:bookmarkStart w:id="29" w:name="conclusion"/>
    <w:p>
      <w:pPr>
        <w:pStyle w:val="Heading2"/>
      </w:pPr>
      <w:r>
        <w:t xml:space="preserve">8. Conclusion</w:t>
      </w:r>
    </w:p>
    <w:p>
      <w:pPr>
        <w:pStyle w:val="FirstParagraph"/>
      </w:pPr>
      <w:r>
        <w:t xml:space="preserve">In conclusion, this project report demonstrates that the successful deployment of a</w:t>
      </w:r>
      <w:r>
        <w:t xml:space="preserve"> </w:t>
      </w:r>
      <w:r>
        <w:rPr>
          <w:bCs/>
          <w:b/>
        </w:rPr>
        <w:t xml:space="preserve">Diplomat</w:t>
      </w:r>
      <w:r>
        <w:t xml:space="preserve">-centric strategy in</w:t>
      </w:r>
      <w:r>
        <w:t xml:space="preserve"> </w:t>
      </w:r>
      <w:r>
        <w:rPr>
          <w:bCs/>
          <w:b/>
        </w:rPr>
        <w:t xml:space="preserve">South Africa Johannesburg</w:t>
      </w:r>
      <w:r>
        <w:t xml:space="preserve"> </w:t>
      </w:r>
      <w:r>
        <w:t xml:space="preserve">requires more than just political will; it demands cultural humility, adaptive governance, and a deep understanding of local socio-economic realities. The initiative has laid a strong foundation for improved international relations within the city.</w:t>
      </w:r>
    </w:p>
    <w:p>
      <w:pPr>
        <w:pStyle w:val="BodyText"/>
      </w:pPr>
      <w:r>
        <w:t xml:space="preserve">The journey of establishing this framework highlights that in</w:t>
      </w:r>
      <w:r>
        <w:t xml:space="preserve"> </w:t>
      </w:r>
      <w:r>
        <w:rPr>
          <w:bCs/>
          <w:b/>
        </w:rPr>
        <w:t xml:space="preserve">Johannesburg</w:t>
      </w:r>
      <w:r>
        <w:t xml:space="preserve">, diplomacy is not a static function but a dynamic process of negotiation and relationship building. By adhering to the principles outlined in this report, future diplomatic missions can navigate the complexities of</w:t>
      </w:r>
      <w:r>
        <w:t xml:space="preserve"> </w:t>
      </w:r>
      <w:r>
        <w:rPr>
          <w:bCs/>
          <w:b/>
        </w:rPr>
        <w:t xml:space="preserve">South Africa Johannesburg</w:t>
      </w:r>
      <w:r>
        <w:t xml:space="preserve"> </w:t>
      </w:r>
      <w:r>
        <w:t xml:space="preserve">with greater efficiency and empathy. The legacy of this project will be measured not only by treaties signed but by the bridges built between international visitors and the resilient people of</w:t>
      </w:r>
      <w:r>
        <w:t xml:space="preserve"> </w:t>
      </w:r>
      <w:r>
        <w:rPr>
          <w:bCs/>
          <w:b/>
        </w:rPr>
        <w:t xml:space="preserve">Johannesburg</w:t>
      </w:r>
      <w:r>
        <w:t xml:space="preserve">.</w:t>
      </w:r>
    </w:p>
    <w:p>
      <w:pPr>
        <w:pStyle w:val="BodyText"/>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Diplomat Initiative in South Africa Johannesburg</dc:title>
  <dc:creator/>
  <dc:language>en</dc:language>
  <cp:keywords/>
  <dcterms:created xsi:type="dcterms:W3CDTF">2026-07-30T15:53:13Z</dcterms:created>
  <dcterms:modified xsi:type="dcterms:W3CDTF">2026-07-30T15:53:13Z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