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Chicago</w:t>
      </w:r>
    </w:p>
    <w:bookmarkStart w:id="34" w:name="Xf527dd9faaae806920af15ad96d7b4e48eaceb7"/>
    <w:p>
      <w:pPr>
        <w:pStyle w:val="Heading1"/>
      </w:pPr>
      <w:r>
        <w:t xml:space="preserve">Diplomat Project Report</w:t>
      </w:r>
      <w:r>
        <w:br/>
      </w:r>
      <w:r>
        <w:t xml:space="preserve">Strategic Implementation in United States Chicago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Stakeholders and International Relations Committee</w:t>
      </w:r>
    </w:p>
    <w:p>
      <w:pPr>
        <w:pStyle w:val="BodyText"/>
      </w:pPr>
      <w:r>
        <w:rPr>
          <w:bCs/>
          <w:b/>
        </w:rPr>
        <w:t xml:space="preserve">From:</w:t>
      </w:r>
      <w:r>
        <w:t xml:space="preserve">Diplomatic Strategy DivisionP</w:t>
      </w:r>
    </w:p>
    <w:bookmarkStart w:id="20" w:name="executive-summary"/>
    <w:p>
      <w:pPr>
        <w:pStyle w:val="Heading2"/>
      </w:pPr>
      <w:r>
        <w:t xml:space="preserve">1. Executive Summary</w:t>
      </w:r>
    </w:p>
    <w:p>
      <w:pPr>
        <w:pStyle w:val="FirstParagraph"/>
      </w:pPr>
      <w:r>
        <w:t xml:space="preserve">This Project Report serves as a comprehensive evaluation of the "Diplomat" initiative, specifically tailored for deployment and operational integration within the bustling metropolitan hub of United States Chicago. As global dynamics shift, the role of modern diplomacy extends far beyond traditional embassies and consulates. This report outlines how a sophisticated Diplomat framework can leverage Chicago’s unique position as a central economic and cultural connector between the Midwest region of the United States and international markets. The primary objective is to establish a robust diplomatic presence that fosters trade, enhances cultural exchange, and strengthens bilateral relations through innovative digital and physical platforms.</w:t>
      </w:r>
    </w:p>
    <w:bookmarkEnd w:id="20"/>
    <w:bookmarkStart w:id="21" w:name="background-and-context"/>
    <w:p>
      <w:pPr>
        <w:pStyle w:val="Heading2"/>
      </w:pPr>
      <w:r>
        <w:t xml:space="preserve">2. Background and Context</w:t>
      </w:r>
    </w:p>
    <w:p>
      <w:pPr>
        <w:pStyle w:val="FirstParagraph"/>
      </w:pPr>
      <w:r>
        <w:t xml:space="preserve">The concept of the Diplomat has evolved significantly in the 21st century. It is no longer sufficient to rely solely on state-to-state negotiations; instead, a multi-stakeholder approach involving private enterprise, non-governmental organizations, and municipal governments is required. United States Chicago stands as an ideal testing ground for this evolution. As one of the world’s leading financial centers and a critical logistics hub due to its proximity to O’Hare International Airport and extensive rail networks, Chicago offers unparalleled opportunities for diplomatic engagement.</w:t>
      </w:r>
    </w:p>
    <w:p>
      <w:pPr>
        <w:pStyle w:val="BodyText"/>
      </w:pPr>
      <w:r>
        <w:t xml:space="preserve">The current geopolitical landscape requires agility and responsiveness. Traditional diplomatic channels often suffer from bureaucratic inertia. By introducing a modernized Diplomat protocol in United States Chicago, we aim to streamline communication between foreign entities and local American stakeholders. This Project Report details the strategic steps necessary to implement this system effectively.</w:t>
      </w:r>
    </w:p>
    <w:bookmarkEnd w:id="21"/>
    <w:bookmarkStart w:id="25" w:name="Xad0d5b7b28883b96c77fea0043225fed05f929c"/>
    <w:p>
      <w:pPr>
        <w:pStyle w:val="Heading2"/>
      </w:pPr>
      <w:r>
        <w:t xml:space="preserve">3. Strategic Objectives of the Diplomat Initiative</w:t>
      </w:r>
    </w:p>
    <w:p>
      <w:pPr>
        <w:pStyle w:val="FirstParagraph"/>
      </w:pPr>
      <w:r>
        <w:t xml:space="preserve">The core mission of this Diplomat project is threefold:</w:t>
      </w:r>
    </w:p>
    <w:bookmarkStart w:id="22" w:name="Xa8ff74c805d9e7077119ce1d2431b236990fb75"/>
    <w:p>
      <w:pPr>
        <w:pStyle w:val="Heading3"/>
      </w:pPr>
      <w:r>
        <w:t xml:space="preserve">3.1 Economic Diplomacy and Trade Facilitation</w:t>
      </w:r>
    </w:p>
    <w:p>
      <w:pPr>
        <w:pStyle w:val="FirstParagraph"/>
      </w:pPr>
      <w:r>
        <w:t xml:space="preserve">The first pillar focuses on leveraging the economic prowess of United States Chicago. The city hosts numerous multinational corporations and headquarters for Fortune 500 companies. The Diplomat initiative will create a dedicated task force to assist foreign businesses navigating the complex regulatory environment of the United States. By providing real-time advisory services, we can reduce friction in international trade agreements specific to the Midwest region.</w:t>
      </w:r>
    </w:p>
    <w:bookmarkEnd w:id="22"/>
    <w:bookmarkStart w:id="23" w:name="cultural-bridge-building"/>
    <w:p>
      <w:pPr>
        <w:pStyle w:val="Heading3"/>
      </w:pPr>
      <w:r>
        <w:t xml:space="preserve">3.2 Cultural Bridge-Building</w:t>
      </w:r>
    </w:p>
    <w:p>
      <w:pPr>
        <w:pStyle w:val="FirstParagraph"/>
      </w:pPr>
      <w:r>
        <w:t xml:space="preserve">Diplomacy is fundamentally about people-to-people connections. Chicago’s diverse population provides a microcosm of the global community. The Diplomat program will sponsor cultural festivals, academic exchanges, and artistic collaborations between Chicago institutions and their international counterparts. This soft power approach builds long-term goodwill that serves as a foundation for harder political negotiations.</w:t>
      </w:r>
    </w:p>
    <w:bookmarkEnd w:id="23"/>
    <w:bookmarkStart w:id="24" w:name="crisis-management-and-consular-support"/>
    <w:p>
      <w:pPr>
        <w:pStyle w:val="Heading3"/>
      </w:pPr>
      <w:r>
        <w:t xml:space="preserve">3.3 Crisis Management and Consular Support</w:t>
      </w:r>
    </w:p>
    <w:p>
      <w:pPr>
        <w:pStyle w:val="FirstParagraph"/>
      </w:pPr>
      <w:r>
        <w:t xml:space="preserve">In times of geopolitical tension or natural disaster, the presence of a capable Diplomat structure is vital. In United States Chicago, this involves coordinating with local emergency services to ensure the safety and welfare of foreign nationals. The Project Report outlines protocols for rapid response teams that can deploy immediately when crises occur.</w:t>
      </w:r>
    </w:p>
    <w:bookmarkEnd w:id="24"/>
    <w:bookmarkEnd w:id="25"/>
    <w:bookmarkStart w:id="29" w:name="X72cc72a12bf697fbb34e898b1f42c586c8ad898"/>
    <w:p>
      <w:pPr>
        <w:pStyle w:val="Heading2"/>
      </w:pPr>
      <w:r>
        <w:t xml:space="preserve">4. Implementation Strategy in United States Chicago</w:t>
      </w:r>
    </w:p>
    <w:p>
      <w:pPr>
        <w:pStyle w:val="FirstParagraph"/>
      </w:pPr>
      <w:r>
        <w:t xml:space="preserve">To successfully execute the Diplomat mandate in United States Chicago, a phased approach is recommended. This ensures that resources are allocated efficiently and that risks are mitigated through iterative testing.</w:t>
      </w:r>
    </w:p>
    <w:bookmarkStart w:id="26" w:name="phase-1-infrastructure-and-localization"/>
    <w:p>
      <w:pPr>
        <w:pStyle w:val="Heading3"/>
      </w:pPr>
      <w:r>
        <w:t xml:space="preserve">Phase 1: Infrastructure and Localization</w:t>
      </w:r>
    </w:p>
    <w:p>
      <w:pPr>
        <w:pStyle w:val="FirstParagraph"/>
      </w:pPr>
      <w:r>
        <w:t xml:space="preserve">The initial phase involves setting up physical offices in key districts such as the Loop and River North. These spaces will serve as hubs for networking events, policy workshops, and consular services. It is crucial that these facilities reflect the inclusive spirit of United States Chicago while maintaining the dignity associated with high-level Diplomacy.</w:t>
      </w:r>
    </w:p>
    <w:bookmarkEnd w:id="26"/>
    <w:bookmarkStart w:id="27" w:name="phase-2-digital-integration"/>
    <w:p>
      <w:pPr>
        <w:pStyle w:val="Heading3"/>
      </w:pPr>
      <w:r>
        <w:t xml:space="preserve">Phase 2: Digital Integration</w:t>
      </w:r>
    </w:p>
    <w:p>
      <w:pPr>
        <w:pStyle w:val="FirstParagraph"/>
      </w:pPr>
      <w:r>
        <w:t xml:space="preserve">A robust digital platform will be launched to complement physical operations. This virtual Diplomat portal will allow users in United States Chicago and surrounding areas to access resources, schedule meetings with diplomatic representatives, and receive updates on international policy changes affecting trade and travel.</w:t>
      </w:r>
    </w:p>
    <w:bookmarkEnd w:id="27"/>
    <w:bookmarkStart w:id="28" w:name="phase-3-partnership-expansion"/>
    <w:p>
      <w:pPr>
        <w:pStyle w:val="Heading3"/>
      </w:pPr>
      <w:r>
        <w:t xml:space="preserve">Phase 3: Partnership Expansion</w:t>
      </w:r>
    </w:p>
    <w:p>
      <w:pPr>
        <w:pStyle w:val="FirstParagraph"/>
      </w:pPr>
      <w:r>
        <w:t xml:space="preserve">The final phase focuses on expanding partnerships. This includes collaborations with the University of Chicago, Northwestern University, and local high schools to create educational pathways that promote diplomatic studies. Engaging the younger generation in United States Chicago ensures the longevity of these diplomatic ties.</w:t>
      </w:r>
    </w:p>
    <w:bookmarkEnd w:id="28"/>
    <w:bookmarkEnd w:id="29"/>
    <w:bookmarkStart w:id="30" w:name="challenges-and-mitigation"/>
    <w:p>
      <w:pPr>
        <w:pStyle w:val="Heading2"/>
      </w:pPr>
      <w:r>
        <w:t xml:space="preserve">5. Challenges and Mitigation</w:t>
      </w:r>
    </w:p>
    <w:p>
      <w:pPr>
        <w:pStyle w:val="FirstParagraph"/>
      </w:pPr>
      <w:r>
        <w:t xml:space="preserve">While the potential for success is high, several challenges must be addressed. One significant challenge is navigating the federal-state dynamic in United States Chicago. Diplomatic matters often fall under federal jurisdiction, while local issues are managed by city officials. The Project Report recommends establishing a liaison committee to bridge this gap and ensure seamless cooperation.</w:t>
      </w:r>
    </w:p>
    <w:p>
      <w:pPr>
        <w:pStyle w:val="BodyText"/>
      </w:pPr>
      <w:r>
        <w:t xml:space="preserve">Another challenge is funding sustainability. Reliance on government grants can be unpredictable. To mitigate this, the Diplomat initiative will seek public-private partnerships within United States Chicago, leveraging the interest of local businesses in expanding their global footprint.</w:t>
      </w:r>
    </w:p>
    <w:bookmarkEnd w:id="30"/>
    <w:bookmarkStart w:id="31" w:name="expected-outcomes-and-metrics"/>
    <w:p>
      <w:pPr>
        <w:pStyle w:val="Heading2"/>
      </w:pPr>
      <w:r>
        <w:t xml:space="preserve">6. Expected Outcomes and Metrics</w:t>
      </w:r>
    </w:p>
    <w:p>
      <w:pPr>
        <w:pStyle w:val="FirstParagraph"/>
      </w:pPr>
      <w:r>
        <w:t xml:space="preserve">The success of the Diplomat project in United States Chicago will be measured by specific Key Performance Indicators (KPIs). These include:</w:t>
      </w:r>
    </w:p>
    <w:p>
      <w:pPr>
        <w:numPr>
          <w:ilvl w:val="0"/>
          <w:numId w:val="1001"/>
        </w:numPr>
        <w:pStyle w:val="Compact"/>
      </w:pPr>
      <w:r>
        <w:rPr>
          <w:bCs/>
          <w:b/>
        </w:rPr>
        <w:t xml:space="preserve">Economic Growth:</w:t>
      </w:r>
      <w:r>
        <w:t xml:space="preserve"> </w:t>
      </w:r>
      <w:r>
        <w:t xml:space="preserve">A measurable increase in foreign direct investment facilitated through Diplomat channels.</w:t>
      </w:r>
    </w:p>
    <w:p>
      <w:pPr>
        <w:numPr>
          <w:ilvl w:val="0"/>
          <w:numId w:val="1001"/>
        </w:numPr>
        <w:pStyle w:val="Compact"/>
      </w:pPr>
      <w:r>
        <w:rPr>
          <w:bCs/>
          <w:b/>
        </w:rPr>
        <w:t xml:space="preserve">Cultural Engagement:</w:t>
      </w:r>
      <w:r>
        <w:t xml:space="preserve"> </w:t>
      </w:r>
      <w:r>
        <w:t xml:space="preserve">Number of participants in cultural exchange programs hosted in United States Chicago.</w:t>
      </w:r>
    </w:p>
    <w:p>
      <w:pPr>
        <w:numPr>
          <w:ilvl w:val="0"/>
          <w:numId w:val="1001"/>
        </w:numPr>
        <w:pStyle w:val="Compact"/>
      </w:pPr>
      <w:r>
        <w:br/>
      </w:r>
      <w:r>
        <w:t xml:space="preserve">Diplomatic Efficiency: Reduction in time taken to resolve consular issues for citizens and residents.</w:t>
      </w:r>
    </w:p>
    <w:bookmarkEnd w:id="31"/>
    <w:bookmarkStart w:id="32" w:name="conclusion"/>
    <w:p>
      <w:pPr>
        <w:pStyle w:val="Heading2"/>
      </w:pPr>
      <w:r>
        <w:t xml:space="preserve">7. Conclusion</w:t>
      </w:r>
    </w:p>
    <w:p>
      <w:pPr>
        <w:pStyle w:val="FirstParagraph"/>
      </w:pPr>
      <w:r>
        <w:t xml:space="preserve">In conclusion, the Diplomat Project Report underscores the critical importance of adapting diplomatic strategies to fit the unique context of United States Chicago. By combining traditional diplomatic rigor with modern economic and cultural strategies, we can create a model for successful international engagement that benefits all parties involved. The implementation of this initiative will not only strengthen ties between United States Chicago and the world but also set a precedent for how diplomacy is conducted in major urban centers globally.</w:t>
      </w:r>
    </w:p>
    <w:p>
      <w:pPr>
        <w:pStyle w:val="BodyText"/>
      </w:pPr>
      <w:r>
        <w:t xml:space="preserve">We urge stakeholders to approve the budget and resources outlined in this document to move forward with Phase 1 immediately. The window of opportunity is open, and the potential impact on global relations through this focal point in United States Chicago is immeasurable.</w:t>
      </w:r>
    </w:p>
    <w:bookmarkEnd w:id="32"/>
    <w:bookmarkStart w:id="33" w:name="recommendations"/>
    <w:p>
      <w:pPr>
        <w:pStyle w:val="Heading2"/>
      </w:pPr>
      <w:r>
        <w:t xml:space="preserve">8. Recommendations</w:t>
      </w:r>
    </w:p>
    <w:p>
      <w:pPr>
        <w:pStyle w:val="FirstParagraph"/>
      </w:pPr>
      <w:r>
        <w:t xml:space="preserve">Based on the analysis presented in this Diplomat Project Report, it is recommended that immediate action be taken to establish the headquarters in United States Chicago. Furthermore, a dedicated team should be formed to oversee the integration of digital tools with physical diplomatic operations. Continuous monitoring and evaluation of these metrics will ensure that the project remains aligned with its strategic goals.</w:t>
      </w:r>
    </w:p>
    <w:p>
      <w:pPr>
        <w:pStyle w:val="BodyText"/>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United States Chicago</dc:title>
  <dc:creator/>
  <dc:language>en</dc:language>
  <cp:keywords/>
  <dcterms:created xsi:type="dcterms:W3CDTF">2026-07-30T13:22:16Z</dcterms:created>
  <dcterms:modified xsi:type="dcterms:W3CDTF">2026-07-30T13:22:16Z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