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Ghana</w:t>
      </w:r>
      <w:r>
        <w:t xml:space="preserve"> </w:t>
      </w:r>
      <w:r>
        <w:t xml:space="preserve">Accra</w:t>
      </w:r>
    </w:p>
    <w:bookmarkStart w:id="29" w:name="Xc8afece4d6789c76e778fffa9f678b73063cf62"/>
    <w:p>
      <w:pPr>
        <w:pStyle w:val="Heading1"/>
      </w:pPr>
      <w:r>
        <w:t xml:space="preserve">Project Report: Doctor General Practitioner Initiative in Ghana Accra</w:t>
      </w:r>
    </w:p>
    <w:p>
      <w:pPr>
        <w:pStyle w:val="FirstParagraph"/>
      </w:pPr>
      <w:r>
        <w:rPr>
          <w:bCs/>
          <w:b/>
        </w:rPr>
        <w:t xml:space="preserve">Date:</w:t>
      </w:r>
      <w:r>
        <w:br/>
      </w:r>
      <w:r>
        <w:t xml:space="preserve">October 26, 2023</w:t>
      </w:r>
      <w:r>
        <w:br/>
      </w:r>
      <w:r>
        <w:rPr>
          <w:bCs/>
          <w:b/>
        </w:rPr>
        <w:t xml:space="preserve">Status:</w:t>
      </w:r>
      <w:r>
        <w:br/>
      </w:r>
      <w:r>
        <w:t xml:space="preserve">Approved for Implementation</w:t>
      </w:r>
      <w:r>
        <w:br/>
      </w:r>
      <w:r>
        <w:rPr>
          <w:bCs/>
          <w:b/>
        </w:rPr>
        <w:t xml:space="preserve">Prepared For:</w:t>
      </w:r>
      <w:r>
        <w:br/>
      </w:r>
      <w:r>
        <w:t xml:space="preserve">Ministry of Health Ghana &amp; Local Stakeholders in Accra</w:t>
      </w:r>
    </w:p>
    <w:bookmarkStart w:id="20" w:name="introduction-and-background"/>
    <w:p>
      <w:pPr>
        <w:pStyle w:val="Heading2"/>
      </w:pPr>
      <w:r>
        <w:t xml:space="preserve">1. Introduction and Background</w:t>
      </w:r>
    </w:p>
    <w:p>
      <w:pPr>
        <w:pStyle w:val="FirstParagraph"/>
      </w:pPr>
      <w:r>
        <w:t xml:space="preserve">The healthcare landscape in West Africa is currently undergoing significant transformation, with a renewed focus on primary care accessibility and quality. This project report outlines the strategic implementation of a comprehensive network of Doctor General Practitioner (GP) clinics specifically designed to address the unique medical needs of the population in Ghana Accra. As one of the fastest-growing urban centers in Africa, Accra presents both opportunities and challenges for healthcare delivery.</w:t>
      </w:r>
    </w:p>
    <w:p>
      <w:pPr>
        <w:pStyle w:val="BodyText"/>
      </w:pPr>
      <w:r>
        <w:t xml:space="preserve">Ghana Accra is a bustling metropolis with a diverse demographic that includes low-income residents, middle-class professionals, and expatriates. While tertiary hospitals exist in the region, they are often overwhelmed by minor ailments that could be managed more efficiently at the primary care level. The introduction of dedicated Doctor General Practitioner facilities aims to decongest larger hospitals, reduce waiting times for patients in Ghana Accra, and ensure that residents have access to high-quality general medical services within their immediate communities.</w:t>
      </w:r>
    </w:p>
    <w:bookmarkEnd w:id="20"/>
    <w:bookmarkStart w:id="21" w:name="project-objectives"/>
    <w:p>
      <w:pPr>
        <w:pStyle w:val="Heading2"/>
      </w:pPr>
      <w:r>
        <w:t xml:space="preserve">2. Project Objectives</w:t>
      </w:r>
    </w:p>
    <w:p>
      <w:pPr>
        <w:pStyle w:val="FirstParagraph"/>
      </w:pPr>
      <w:r>
        <w:t xml:space="preserve">The primary goal of this initiative is to establish a sustainable model for primary healthcare delivery centered around the Doctor General Practitioner. The specific objectives are as follows:</w:t>
      </w:r>
    </w:p>
    <w:p>
      <w:pPr>
        <w:numPr>
          <w:ilvl w:val="0"/>
          <w:numId w:val="1001"/>
        </w:numPr>
        <w:pStyle w:val="Compact"/>
      </w:pPr>
      <w:r>
        <w:t xml:space="preserve">To increase access to affordable and quality general medical care for residents in Ghana Accra.</w:t>
      </w:r>
    </w:p>
    <w:p>
      <w:pPr>
        <w:numPr>
          <w:ilvl w:val="0"/>
          <w:numId w:val="1001"/>
        </w:numPr>
        <w:pStyle w:val="Compact"/>
      </w:pPr>
      <w:r>
        <w:t xml:space="preserve">To reduce the burden on tertiary hospitals by managing common illnesses, chronic disease monitoring, and preventive care through Doctor General Practitioner clinics.</w:t>
      </w:r>
    </w:p>
    <w:p>
      <w:pPr>
        <w:numPr>
          <w:ilvl w:val="0"/>
          <w:numId w:val="1001"/>
        </w:numPr>
        <w:pStyle w:val="Compact"/>
      </w:pPr>
      <w:r>
        <w:t xml:space="preserve">To implement a standardized protocol for primary healthcare that aligns with the standards set by the Medical and Dental Council of Ghana.</w:t>
      </w:r>
    </w:p>
    <w:p>
      <w:pPr>
        <w:numPr>
          <w:ilvl w:val="0"/>
          <w:numId w:val="1001"/>
        </w:numPr>
        <w:pStyle w:val="Compact"/>
      </w:pPr>
      <w:r>
        <w:t xml:space="preserve">To promote health education and preventive medicine within communities across Ghana Accra, thereby reducing the long-term prevalence of non-communicable diseases such as hypertension and diabetes.</w:t>
      </w:r>
    </w:p>
    <w:bookmarkEnd w:id="21"/>
    <w:bookmarkStart w:id="22" w:name="scope-of-services"/>
    <w:p>
      <w:pPr>
        <w:pStyle w:val="Heading2"/>
      </w:pPr>
      <w:r>
        <w:t xml:space="preserve">3. Scope of Services</w:t>
      </w:r>
    </w:p>
    <w:p>
      <w:pPr>
        <w:pStyle w:val="FirstParagraph"/>
      </w:pPr>
      <w:r>
        <w:t xml:space="preserve">The Doctor General Practitioner clinics will serve as the first point of contact for patients in Ghana Accra. Unlike specialized hospitals, these centers will focus on holistic patient care. The scope of services includes:</w:t>
      </w:r>
    </w:p>
    <w:p>
      <w:pPr>
        <w:numPr>
          <w:ilvl w:val="0"/>
          <w:numId w:val="1002"/>
        </w:numPr>
        <w:pStyle w:val="Compact"/>
      </w:pPr>
      <w:r>
        <w:rPr>
          <w:bCs/>
          <w:b/>
        </w:rPr>
        <w:t xml:space="preserve">Diagnostics and Treatment:</w:t>
      </w:r>
      <w:r>
        <w:t xml:space="preserve"> </w:t>
      </w:r>
      <w:r>
        <w:t xml:space="preserve">Comprehensive evaluation and treatment of acute illnesses such as malaria, typhoid, respiratory infections, and gastrointestinal issues prevalent in the Ghana Accra region.</w:t>
      </w:r>
    </w:p>
    <w:p>
      <w:pPr>
        <w:numPr>
          <w:ilvl w:val="0"/>
          <w:numId w:val="1002"/>
        </w:numPr>
        <w:pStyle w:val="Compact"/>
      </w:pPr>
      <w:r>
        <w:rPr>
          <w:bCs/>
          <w:b/>
        </w:rPr>
        <w:t xml:space="preserve">Chronic Disease Management:</w:t>
      </w:r>
      <w:r>
        <w:t xml:space="preserve"> </w:t>
      </w:r>
      <w:r>
        <w:t xml:space="preserve">Long-term monitoring and management of conditions like hypertension, diabetes mellitus, and asthma. This is critical for Ghana Accra given the rising rates of lifestyle-related diseases.</w:t>
      </w:r>
    </w:p>
    <w:p>
      <w:pPr>
        <w:numPr>
          <w:ilvl w:val="0"/>
          <w:numId w:val="1002"/>
        </w:numPr>
        <w:pStyle w:val="Compact"/>
      </w:pPr>
      <w:r>
        <w:rPr>
          <w:bCs/>
          <w:b/>
        </w:rPr>
        <w:t xml:space="preserve">Preventive Care:</w:t>
      </w:r>
      <w:r>
        <w:br/>
      </w:r>
    </w:p>
    <w:p>
      <w:pPr>
        <w:numPr>
          <w:ilvl w:val="0"/>
          <w:numId w:val="1002"/>
        </w:numPr>
        <w:pStyle w:val="Compact"/>
      </w:pPr>
      <w:r>
        <w:rPr>
          <w:bCs/>
          <w:b/>
        </w:rPr>
        <w:t xml:space="preserve">Referral Services:</w:t>
      </w:r>
      <w:r>
        <w:t xml:space="preserve"> </w:t>
      </w:r>
      <w:r>
        <w:t xml:space="preserve">Efficient referral pathways to specialist care or tertiary hospitals in Ghana Accra when a condition exceeds the scope of general practice. The Doctor General Practitioner will coordinate closely with specialists to ensure continuity of care.</w:t>
      </w:r>
    </w:p>
    <w:bookmarkEnd w:id="22"/>
    <w:bookmarkStart w:id="23" w:name="operational-strategy-in-ghana-accra"/>
    <w:p>
      <w:pPr>
        <w:pStyle w:val="Heading2"/>
      </w:pPr>
      <w:r>
        <w:t xml:space="preserve">4. Operational Strategy in Ghana Accra</w:t>
      </w:r>
    </w:p>
    <w:p>
      <w:pPr>
        <w:pStyle w:val="FirstParagraph"/>
      </w:pPr>
      <w:r>
        <w:t xml:space="preserve">The operational framework for this project is tailored specifically to the urban dynamics of Ghana Accra. Location selection is a critical factor; clinics will be situated in high-density residential areas and commercial hubs where access to healthcare might otherwise be limited or prohibitively expensive.</w:t>
      </w:r>
    </w:p>
    <w:p>
      <w:pPr>
        <w:pStyle w:val="BodyText"/>
      </w:pPr>
      <w:r>
        <w:rPr>
          <w:bCs/>
          <w:b/>
        </w:rPr>
        <w:t xml:space="preserve">Staffing:</w:t>
      </w:r>
    </w:p>
    <w:p>
      <w:pPr>
        <w:pStyle w:val="BodyText"/>
      </w:pPr>
      <w:r>
        <w:t xml:space="preserve">The core staffing model relies heavily on qualified Doctor General Practitioner professionals. These doctors undergo rigorous training and are licensed by the Medical and Dental Council of Ghana. They are supported by nurses, phlebotomists, administrative staff, and community health workers who play a vital role in patient follow-up within Ghana Accra communities.</w:t>
      </w:r>
    </w:p>
    <w:p>
      <w:pPr>
        <w:pStyle w:val="BodyText"/>
      </w:pPr>
      <w:r>
        <w:rPr>
          <w:bCs/>
          <w:b/>
        </w:rPr>
        <w:t xml:space="preserve">Technology Integration:</w:t>
      </w:r>
    </w:p>
    <w:p>
      <w:pPr>
        <w:pStyle w:val="BodyText"/>
      </w:pPr>
      <w:r>
        <w:t xml:space="preserve">To enhance efficiency in Ghana Accra's busy healthcare environment, the project will utilize Electronic Health Records (EHR) systems. This ensures that patient data is secure, accessible across different clinic locations if necessary, and helps in tracking public health trends specific to the region.</w:t>
      </w:r>
    </w:p>
    <w:bookmarkEnd w:id="23"/>
    <w:bookmarkStart w:id="24" w:name="challenges-and-mitigation-strategies"/>
    <w:p>
      <w:pPr>
        <w:pStyle w:val="Heading2"/>
      </w:pPr>
      <w:r>
        <w:t xml:space="preserve">5. Challenges and Mitigation Strategies</w:t>
      </w:r>
    </w:p>
    <w:p>
      <w:pPr>
        <w:pStyle w:val="FirstParagraph"/>
      </w:pPr>
      <w:r>
        <w:t xml:space="preserve">Implementing this project in Ghana Accra does not come without challenges. The first major challenge is infrastructure reliability, including power and water supply. To mitigate this, all Doctor General Practitioner facilities will be equipped with backup generators and water filtration systems.</w:t>
      </w:r>
    </w:p>
    <w:p>
      <w:pPr>
        <w:pStyle w:val="BodyText"/>
      </w:pPr>
      <w:r>
        <w:t xml:space="preserve">A second challenge is the cost of healthcare for low-income earners in Ghana Accra. To address this, the project aims to engage with national health insurance schemes and private insurers to ensure that services are reimbursable or affordable. Furthermore, sliding scale fees may be introduced for uninsured patients based on a socioeconomic assessment.</w:t>
      </w:r>
    </w:p>
    <w:p>
      <w:pPr>
        <w:pStyle w:val="BodyText"/>
      </w:pPr>
      <w:r>
        <w:rPr>
          <w:bCs/>
          <w:b/>
        </w:rPr>
        <w:t xml:space="preserve">Human Resources:</w:t>
      </w:r>
    </w:p>
    <w:p>
      <w:pPr>
        <w:pStyle w:val="BodyText"/>
      </w:pPr>
      <w:r>
        <w:t xml:space="preserve">The retention of skilled medical personnel in Ghana Accra can be difficult due to emigration ("Japa" syndrome). To combat this, the project will offer competitive salaries, continuous professional development opportunities for Doctor General Practitioner staff, and a supportive work environment.</w:t>
      </w:r>
    </w:p>
    <w:bookmarkEnd w:id="24"/>
    <w:bookmarkStart w:id="25" w:name="community-engagement-and-education"/>
    <w:p>
      <w:pPr>
        <w:pStyle w:val="Heading2"/>
      </w:pPr>
      <w:r>
        <w:t xml:space="preserve">6. Community Engagement and Education</w:t>
      </w:r>
    </w:p>
    <w:p>
      <w:pPr>
        <w:pStyle w:val="FirstParagraph"/>
      </w:pPr>
      <w:r>
        <w:t xml:space="preserve">A successful healthcare initiative requires community buy-in. In Ghana Accra, trust is a significant component of healthcare utilization. Therefore, the project includes a robust community engagement strategy. This involves partnerships with local chiefs, opinion leaders, and religious institutions.</w:t>
      </w:r>
    </w:p>
    <w:p>
      <w:pPr>
        <w:pStyle w:val="BodyText"/>
      </w:pPr>
      <w:r>
        <w:t xml:space="preserve">Educational campaigns will be conducted to raise awareness about the role of the Doctor General Practitioner in managing common health issues. By demystifying primary care and emphasizing its convenience and effectiveness, we aim to shift patient behavior in Ghana Accra towards seeking earlier medical attention for minor symptoms, preventing them from escalating into emergencies.</w:t>
      </w:r>
    </w:p>
    <w:bookmarkEnd w:id="25"/>
    <w:bookmarkStart w:id="26" w:name="sustainability-and-financial-model"/>
    <w:p>
      <w:pPr>
        <w:pStyle w:val="Heading2"/>
      </w:pPr>
      <w:r>
        <w:t xml:space="preserve">7. Sustainability and Financial Model</w:t>
      </w:r>
    </w:p>
    <w:p>
      <w:pPr>
        <w:pStyle w:val="FirstParagraph"/>
      </w:pPr>
      <w:r>
        <w:t xml:space="preserve">The financial sustainability of the Doctor General Practitioner network in Ghana Accra is built on a mixed-revenue model. Revenue will be generated through consultation fees, diagnostic tests (such as blood work and X-rays), and partnerships with corporate entities for employee health checks.</w:t>
      </w:r>
    </w:p>
    <w:p>
      <w:pPr>
        <w:pStyle w:val="BodyText"/>
      </w:pPr>
      <w:r>
        <w:rPr>
          <w:bCs/>
          <w:b/>
        </w:rPr>
        <w:t xml:space="preserve">Grant Funding:</w:t>
      </w:r>
    </w:p>
    <w:p>
      <w:pPr>
        <w:pStyle w:val="BodyText"/>
      </w:pPr>
      <w:r>
        <w:t xml:space="preserve">In the initial phases, the project seeks funding from international development agencies focused on public health in Africa. These grants will help cover startup costs such as facility renovation, medical equipment procurement, and staff training.</w:t>
      </w:r>
    </w:p>
    <w:bookmarkEnd w:id="26"/>
    <w:bookmarkStart w:id="27" w:name="expected-outcomes-and-impact"/>
    <w:p>
      <w:pPr>
        <w:pStyle w:val="Heading2"/>
      </w:pPr>
      <w:r>
        <w:t xml:space="preserve">8. Expected Outcomes and Impact</w:t>
      </w:r>
    </w:p>
    <w:p>
      <w:pPr>
        <w:pStyle w:val="FirstParagraph"/>
      </w:pPr>
      <w:r>
        <w:t xml:space="preserve">The implementation of this Doctor General Practitioner project is expected to yield significant positive outcomes for Ghana Accra. Key performance indicators include a 30% reduction in emergency room visits for non-urgent conditions, improved patient satisfaction scores, and better management statistics for chronic diseases among the population.</w:t>
      </w:r>
    </w:p>
    <w:p>
      <w:pPr>
        <w:pStyle w:val="BodyText"/>
      </w:pPr>
      <w:r>
        <w:t xml:space="preserve">Ultimately, the goal is to create a resilient primary healthcare infrastructure that serves as the backbone of public health in Ghana Accra. By empowering communities with accessible general practitioner services, we contribute to a healthier workforce and a higher quality of life for all residents.</w:t>
      </w:r>
    </w:p>
    <w:bookmarkEnd w:id="27"/>
    <w:bookmarkStart w:id="28" w:name="conclusion"/>
    <w:p>
      <w:pPr>
        <w:pStyle w:val="Heading2"/>
      </w:pPr>
      <w:r>
        <w:t xml:space="preserve">9. Conclusion</w:t>
      </w:r>
    </w:p>
    <w:p>
      <w:pPr>
        <w:pStyle w:val="FirstParagraph"/>
      </w:pPr>
      <w:r>
        <w:t xml:space="preserve">The "Doctor General Practitioner" project represents a vital step forward in modernizing healthcare delivery in Ghana Accra. By focusing on primary care, we not only alleviate pressure on the existing hospital system but also ensure that every individual has access to consistent, compassionate, and competent medical attention. This initiative aligns with national health goals and promises a healthier future for the people of Ghana Accra.</w:t>
      </w:r>
    </w:p>
    <w:p>
      <w:pPr>
        <w:pStyle w:val="BodyText"/>
      </w:pPr>
      <w:r>
        <w:t xml:space="preserve">We urge all stakeholders to support this endeavor as we work together to build a sustainable healthcare ecosystem that prioritizes accessibility, quality, and community well-being in Ghana Accra.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Ghana Accra</dc:title>
  <dc:creator/>
  <dc:language>en</dc:language>
  <cp:keywords/>
  <dcterms:created xsi:type="dcterms:W3CDTF">2026-07-29T08:38:34Z</dcterms:created>
  <dcterms:modified xsi:type="dcterms:W3CDTF">2026-07-29T08:38:34Z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