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Economic</w:t>
      </w:r>
      <w:r>
        <w:t xml:space="preserve"> </w:t>
      </w:r>
      <w:r>
        <w:t xml:space="preserve">Analysis</w:t>
      </w:r>
      <w:r>
        <w:t xml:space="preserve"> </w:t>
      </w:r>
      <w:r>
        <w:t xml:space="preserve">and</w:t>
      </w:r>
      <w:r>
        <w:t xml:space="preserve"> </w:t>
      </w:r>
      <w:r>
        <w:t xml:space="preserve">Development</w:t>
      </w:r>
      <w:r>
        <w:t xml:space="preserve"> </w:t>
      </w:r>
      <w:r>
        <w:t xml:space="preserve">Framework</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project-report"/>
    <w:p>
      <w:pPr>
        <w:pStyle w:val="Heading1"/>
      </w:pPr>
      <w:r>
        <w:t xml:space="preserve">Project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Economy and Finance, Republic of the Democratic Republic of Congo</w:t>
      </w:r>
    </w:p>
    <w:p>
      <w:pPr>
        <w:pStyle w:val="BodyText"/>
      </w:pPr>
      <w:r>
        <w:rPr>
          <w:bCs/>
          <w:b/>
        </w:rPr>
        <w:t xml:space="preserve">From:</w:t>
      </w:r>
      <w:r>
        <w:t xml:space="preserve"> </w:t>
      </w:r>
      <w:r>
        <w:t xml:space="preserve">Lead Economist &amp; Strategic Advisory Board</w:t>
      </w:r>
    </w:p>
    <w:bookmarkEnd w:id="20"/>
    <w:p>
      <w:pPr>
        <w:pStyle w:val="BodyText"/>
      </w:pPr>
      <w:r>
        <w:t xml:space="preserve">This comprehensive Project Report serves as a definitive guide for economic restructuring, policy implementation, and sustainable development initiatives within the DR Congo Kinshasa region. The document outlines critical strategies to leverage the nation's vast natural resources while fostering inclusive growth, technological integration, and social stability. As we navigate the complexities of post-conflict recovery and global market integration in DR Congo Kinshasa, it is imperative to adopt rigorous economic modeling and evidence-based policymaking.</w:t>
      </w:r>
    </w:p>
    <w:bookmarkStart w:id="21" w:name="executive-summary"/>
    <w:p>
      <w:pPr>
        <w:pStyle w:val="Heading2"/>
      </w:pPr>
      <w:r>
        <w:t xml:space="preserve">1. Executive Summary</w:t>
      </w:r>
    </w:p>
    <w:p>
      <w:pPr>
        <w:pStyle w:val="FirstParagraph"/>
      </w:pPr>
      <w:r>
        <w:t xml:space="preserve">The primary objective of this initiative is to establish a robust economic framework that addresses the unique challenges faced by</w:t>
      </w:r>
      <w:r>
        <w:t xml:space="preserve"> </w:t>
      </w:r>
      <w:r>
        <w:rPr>
          <w:bCs/>
          <w:b/>
        </w:rPr>
        <w:t xml:space="preserve">Economist</w:t>
      </w:r>
      <w:r>
        <w:rPr>
          <w:iCs/>
          <w:i/>
        </w:rPr>
        <w:t xml:space="preserve">s</w:t>
      </w:r>
      <w:r>
        <w:t xml:space="preserve">, policymakers, and stakeholders operating within</w:t>
      </w:r>
      <w:r>
        <w:t xml:space="preserve"> </w:t>
      </w:r>
      <w:r>
        <w:rPr>
          <w:bCs/>
          <w:b/>
        </w:rPr>
        <w:t xml:space="preserve">DR Congo Kinshasa.</w:t>
      </w:r>
    </w:p>
    <w:p>
      <w:pPr>
        <w:pStyle w:val="BodyText"/>
      </w:pPr>
      <w:r>
        <w:t xml:space="preserve">This document provides an in-depth analysis of current macroeconomic indicators, sectoral performance, and infrastructure deficits. It proposes a multi-phase development plan aimed at transforming</w:t>
      </w:r>
      <w:r>
        <w:t xml:space="preserve"> </w:t>
      </w:r>
      <w:r>
        <w:rPr>
          <w:bCs/>
          <w:b/>
        </w:rPr>
        <w:t xml:space="preserve">DR Congo Kinshasa</w:t>
      </w:r>
      <w:r>
        <w:t xml:space="preserve"> </w:t>
      </w:r>
      <w:r>
        <w:t xml:space="preserve">from a resource-dependent economy into a diversified, resilient market hub. The role of the</w:t>
      </w:r>
      <w:r>
        <w:t xml:space="preserve"> </w:t>
      </w:r>
      <w:r>
        <w:rPr>
          <w:iCs/>
          <w:i/>
        </w:rPr>
        <w:t xml:space="preserve">Economist</w:t>
      </w:r>
      <w:r>
        <w:t xml:space="preserve"> </w:t>
      </w:r>
      <w:r>
        <w:t xml:space="preserve">is central to this process, providing the analytical backbone required for effective governance and private sector investment.</w:t>
      </w:r>
    </w:p>
    <w:bookmarkEnd w:id="21"/>
    <w:bookmarkStart w:id="25" w:name="X848cebb3a4e9755902fbd01a6a5d1d1e0f0150c"/>
    <w:p>
      <w:pPr>
        <w:pStyle w:val="Heading2"/>
      </w:pPr>
      <w:r>
        <w:t xml:space="preserve">2. Contextual Analysis: The Economic Landscape of DR Congo Kinshasa</w:t>
      </w:r>
    </w:p>
    <w:p>
      <w:pPr>
        <w:pStyle w:val="FirstParagraph"/>
      </w:pPr>
      <w:r>
        <w:rPr>
          <w:bCs/>
          <w:b/>
        </w:rPr>
        <w:t xml:space="preserve">Kinshasa, as the capital and largest city of the Democratic Republic of Congo (DRC), represents a critical node in Central African economics. However, it also faces significant structural challenges that require immediate attention from every</w:t>
      </w:r>
      <w:r>
        <w:rPr>
          <w:bCs/>
          <w:b/>
        </w:rPr>
        <w:t xml:space="preserve"> </w:t>
      </w:r>
      <w:r>
        <w:rPr>
          <w:iCs/>
          <w:i/>
          <w:bCs/>
          <w:b/>
        </w:rPr>
        <w:t xml:space="preserve">Economist</w:t>
      </w:r>
      <w:r>
        <w:rPr>
          <w:bCs/>
          <w:b/>
        </w:rPr>
        <w:t xml:space="preserve"> </w:t>
      </w:r>
      <w:r>
        <w:rPr>
          <w:bCs/>
          <w:b/>
        </w:rPr>
        <w:t xml:space="preserve">involved in regional development planning.</w:t>
      </w:r>
    </w:p>
    <w:bookmarkStart w:id="22" w:name="macroeconomic-stability"/>
    <w:p>
      <w:pPr>
        <w:pStyle w:val="Heading3"/>
      </w:pPr>
      <w:r>
        <w:t xml:space="preserve">2.1 Macroeconomic Stability</w:t>
      </w:r>
    </w:p>
    <w:p>
      <w:pPr>
        <w:pStyle w:val="FirstParagraph"/>
      </w:pPr>
      <w:r>
        <w:t xml:space="preserve">Inflation rates and currency volatility remain persistent issues affecting daily commerce in</w:t>
      </w:r>
      <w:r>
        <w:t xml:space="preserve"> </w:t>
      </w:r>
      <w:r>
        <w:rPr>
          <w:bCs/>
          <w:b/>
        </w:rPr>
        <w:t xml:space="preserve">Kinshasa.</w:t>
      </w:r>
      <w:r>
        <w:t xml:space="preserve">A careful review of monetary policy indicates that stabilization measures must be paired with fiscal discipline. The</w:t>
      </w:r>
      <w:r>
        <w:t xml:space="preserve"> </w:t>
      </w:r>
      <w:r>
        <w:rPr>
          <w:iCs/>
          <w:i/>
        </w:rPr>
        <w:t xml:space="preserve">Economist</w:t>
      </w:r>
      <w:r>
        <w:t xml:space="preserve"> </w:t>
      </w:r>
      <w:r>
        <w:t xml:space="preserve">plays a pivotal role in monitoring exchange rate fluctuations against the US Dollar and Euro, ensuring that import-export balances favor local production where possible.</w:t>
      </w:r>
    </w:p>
    <w:bookmarkEnd w:id="22"/>
    <w:bookmarkStart w:id="23" w:name="infrastructure-deficits"/>
    <w:p>
      <w:pPr>
        <w:pStyle w:val="Heading3"/>
      </w:pPr>
      <w:r>
        <w:t xml:space="preserve">2.2 Infrastructure Deficits</w:t>
      </w:r>
    </w:p>
    <w:p>
      <w:pPr>
        <w:pStyle w:val="FirstParagraph"/>
      </w:pPr>
      <w:r>
        <w:t xml:space="preserve">The logistical network within</w:t>
      </w:r>
      <w:r>
        <w:t xml:space="preserve"> </w:t>
      </w:r>
      <w:r>
        <w:rPr>
          <w:bCs/>
          <w:b/>
        </w:rPr>
        <w:t xml:space="preserve">Kinshasa</w:t>
      </w:r>
      <w:r>
        <w:t xml:space="preserve">suffers from inadequate road networks, unreliable electricity supply, and limited digital connectivity. These infrastructural gaps increase the cost of doing business and deter foreign direct investment (FDI). A strategic roadmap is needed to prioritize public-private partnerships (PPPs) that can bridge these gaps efficiently.</w:t>
      </w:r>
    </w:p>
    <w:bookmarkEnd w:id="23"/>
    <w:bookmarkStart w:id="24" w:name="human-capital-development"/>
    <w:p>
      <w:pPr>
        <w:pStyle w:val="Heading3"/>
      </w:pPr>
      <w:r>
        <w:t xml:space="preserve">2.3 Human Capital Development</w:t>
      </w:r>
    </w:p>
    <w:p>
      <w:pPr>
        <w:pStyle w:val="FirstParagraph"/>
      </w:pPr>
      <w:r>
        <w:t xml:space="preserve">The demographic dividend in</w:t>
      </w:r>
      <w:r>
        <w:t xml:space="preserve"> </w:t>
      </w:r>
      <w:r>
        <w:rPr>
          <w:bCs/>
          <w:b/>
        </w:rPr>
        <w:t xml:space="preserve">Kinshasa</w:t>
      </w:r>
      <w:r>
        <w:t xml:space="preserve">syoung population offers immense potential, yet unemployment remains high among youth. Upskilling programs and vocational training aligned with market needs are essential. The</w:t>
      </w:r>
      <w:r>
        <w:t xml:space="preserve"> </w:t>
      </w:r>
      <w:r>
        <w:rPr>
          <w:iCs/>
          <w:i/>
        </w:rPr>
        <w:t xml:space="preserve">Economist</w:t>
      </w:r>
      <w:r>
        <w:t xml:space="preserve"> </w:t>
      </w:r>
      <w:r>
        <w:t xml:space="preserve">must assess labor market dynamics to recommend educational reforms that enhance employability.</w:t>
      </w:r>
    </w:p>
    <w:bookmarkEnd w:id="24"/>
    <w:bookmarkEnd w:id="25"/>
    <w:bookmarkStart w:id="30" w:name="strategic-pillars-for-economic-growth"/>
    <w:p>
      <w:pPr>
        <w:pStyle w:val="Heading2"/>
      </w:pPr>
      <w:r>
        <w:t xml:space="preserve">3. Strategic Pillars for Economic Growth</w:t>
      </w:r>
    </w:p>
    <w:p>
      <w:pPr>
        <w:pStyle w:val="FirstParagraph"/>
      </w:pPr>
      <w:r>
        <w:t xml:space="preserve">To achieve sustainable development in</w:t>
      </w:r>
      <w:r>
        <w:t xml:space="preserve"> </w:t>
      </w:r>
      <w:r>
        <w:rPr>
          <w:bCs/>
          <w:b/>
        </w:rPr>
        <w:t xml:space="preserve">Kinshasa, four strategic pillars have been identified based on extensive consultation with local stakeholders and international partners.</w:t>
      </w:r>
    </w:p>
    <w:bookmarkStart w:id="26" w:name="X44ea781ce53fe5d29f32e2502f1e0d325757426"/>
    <w:p>
      <w:pPr>
        <w:pStyle w:val="Heading3"/>
      </w:pPr>
      <w:r>
        <w:t xml:space="preserve">Pillar 1: Diversification Beyond Extractive Industries</w:t>
      </w:r>
    </w:p>
    <w:p>
      <w:pPr>
        <w:pStyle w:val="FirstParagraph"/>
      </w:pPr>
      <w:r>
        <w:t xml:space="preserve">While mining (cobalt, copper, diamonds) drives GDP growth, over-reliance on extractive industries poses risks. This report recommends incentivizing agriculture, manufacturing, and services sectors. The</w:t>
      </w:r>
      <w:r>
        <w:t xml:space="preserve"> </w:t>
      </w:r>
      <w:r>
        <w:rPr>
          <w:iCs/>
          <w:i/>
        </w:rPr>
        <w:t xml:space="preserve">Economist</w:t>
      </w:r>
      <w:r>
        <w:t xml:space="preserve">s role involves identifying comparative advantages in non-mineral sectors and designing tax incentives to attract investors.</w:t>
      </w:r>
    </w:p>
    <w:bookmarkEnd w:id="26"/>
    <w:bookmarkStart w:id="27" w:name="Xb4ea18ddb9e61480a961e14c4858de81ca8fe16"/>
    <w:p>
      <w:pPr>
        <w:pStyle w:val="Heading3"/>
      </w:pPr>
      <w:r>
        <w:t xml:space="preserve">Pillar 2: Digital Transformation and Fintech Integration</w:t>
      </w:r>
    </w:p>
    <w:p>
      <w:pPr>
        <w:pStyle w:val="FirstParagraph"/>
      </w:pPr>
      <w:r>
        <w:rPr>
          <w:bCs/>
          <w:b/>
        </w:rPr>
        <w:t xml:space="preserve">Kinshasa has witnessed rapid adoption of mobile money services. Expanding financial inclusion through fintech can reduce transaction costs and enhance transparency. This is particularly important in informal markets where traditional banking penetration is low.</w:t>
      </w:r>
    </w:p>
    <w:bookmarkEnd w:id="27"/>
    <w:bookmarkStart w:id="28" w:name="Xf78314dd9bcaa92c2acda1f29269398927df29d"/>
    <w:p>
      <w:pPr>
        <w:pStyle w:val="Heading3"/>
      </w:pPr>
      <w:r>
        <w:t xml:space="preserve">Pillar 3: Regional Integration and Trade Corridors</w:t>
      </w:r>
    </w:p>
    <w:p>
      <w:pPr>
        <w:pStyle w:val="FirstParagraph"/>
      </w:pPr>
      <w:r>
        <w:t xml:space="preserve">Strengthening trade links with neighboring countries via improved transport corridors in</w:t>
      </w:r>
      <w:r>
        <w:t xml:space="preserve"> </w:t>
      </w:r>
      <w:r>
        <w:rPr>
          <w:bCs/>
          <w:b/>
        </w:rPr>
        <w:t xml:space="preserve">Kinshasa</w:t>
      </w:r>
      <w:r>
        <w:t xml:space="preserve">sproximity to major waterways like the Congo River can boost regional commerce. The</w:t>
      </w:r>
      <w:r>
        <w:t xml:space="preserve"> </w:t>
      </w:r>
      <w:r>
        <w:rPr>
          <w:iCs/>
          <w:i/>
        </w:rPr>
        <w:t xml:space="preserve">Economist</w:t>
      </w:r>
      <w:r>
        <w:t xml:space="preserve"> </w:t>
      </w:r>
      <w:r>
        <w:t xml:space="preserve">must evaluate tariff structures and customs efficiency to facilitate seamless cross-border trade.</w:t>
      </w:r>
    </w:p>
    <w:bookmarkEnd w:id="28"/>
    <w:bookmarkStart w:id="29" w:name="pillar-4-sustainable-urban-planning"/>
    <w:p>
      <w:pPr>
        <w:pStyle w:val="Heading3"/>
      </w:pPr>
      <w:r>
        <w:t xml:space="preserve">Pillar 4: Sustainable Urban Planning</w:t>
      </w:r>
    </w:p>
    <w:p>
      <w:pPr>
        <w:pStyle w:val="FirstParagraph"/>
      </w:pPr>
      <w:r>
        <w:t xml:space="preserve">Rapid urbanization in</w:t>
      </w:r>
      <w:r>
        <w:t xml:space="preserve"> </w:t>
      </w:r>
      <w:r>
        <w:rPr>
          <w:bCs/>
          <w:b/>
        </w:rPr>
        <w:t xml:space="preserve">Kinshasa</w:t>
      </w:r>
      <w:r>
        <w:t xml:space="preserve">presents both opportunities and challenges. Sustainable urban planning initiatives should focus on affordable housing, waste management, and green spaces. Economic modeling suggests that investing in sustainable infrastructure yields long-term returns by improving public health and productivity.</w:t>
      </w:r>
    </w:p>
    <w:bookmarkEnd w:id="29"/>
    <w:bookmarkEnd w:id="30"/>
    <w:bookmarkStart w:id="31" w:name="implementation-roadmap"/>
    <w:p>
      <w:pPr>
        <w:pStyle w:val="Heading2"/>
      </w:pPr>
      <w:r>
        <w:t xml:space="preserve">4. Implementation Roadmap</w:t>
      </w:r>
    </w:p>
    <w:p>
      <w:pPr>
        <w:pStyle w:val="FirstParagraph"/>
      </w:pPr>
      <w:r>
        <w:t xml:space="preserve">The successful execution of these strategies requires a phased approach coordinated by experienced</w:t>
      </w:r>
      <w:r>
        <w:t xml:space="preserve"> </w:t>
      </w:r>
      <w:r>
        <w:rPr>
          <w:iCs/>
          <w:i/>
        </w:rPr>
        <w:t xml:space="preserve">Economists</w:t>
      </w:r>
      <w:r>
        <w:t xml:space="preserve">.</w:t>
      </w:r>
    </w:p>
    <w:p>
      <w:pPr>
        <w:numPr>
          <w:ilvl w:val="0"/>
          <w:numId w:val="1001"/>
        </w:numPr>
        <w:pStyle w:val="Compact"/>
      </w:pPr>
      <w:r>
        <w:rPr>
          <w:bCs/>
          <w:b/>
        </w:rPr>
        <w:t xml:space="preserve">Phase 1 (Months 1-6): Assessment &amp; Planning</w:t>
      </w:r>
      <w:r>
        <w:br/>
      </w:r>
      <w:r>
        <w:t xml:space="preserve">Data collection, stakeholder engagement, and baseline establishment in key sectors across</w:t>
      </w:r>
      <w:r>
        <w:t xml:space="preserve"> </w:t>
      </w:r>
      <w:r>
        <w:rPr>
          <w:bCs/>
          <w:b/>
        </w:rPr>
        <w:t xml:space="preserve">Kinshasa.</w:t>
      </w:r>
    </w:p>
    <w:p>
      <w:pPr>
        <w:numPr>
          <w:ilvl w:val="0"/>
          <w:numId w:val="1001"/>
        </w:numPr>
        <w:pStyle w:val="Compact"/>
      </w:pPr>
      <w:r>
        <w:rPr>
          <w:bCs/>
          <w:b/>
        </w:rPr>
        <w:t xml:space="preserve">Phase 2 (Months 7-18): Pilot ProgramsLaunching pilot projects in digital finance and agricultural value chains. Monitoring and evaluation frameworks will be established by the lead</w:t>
      </w:r>
      <w:r>
        <w:rPr>
          <w:bCs/>
          <w:b/>
        </w:rPr>
        <w:t xml:space="preserve"> </w:t>
      </w:r>
      <w:r>
        <w:rPr>
          <w:iCs/>
          <w:i/>
          <w:bCs/>
          <w:b/>
        </w:rPr>
        <w:t xml:space="preserve">Economist</w:t>
      </w:r>
      <w:r>
        <w:rPr>
          <w:bCs/>
          <w:b/>
        </w:rPr>
        <w:t xml:space="preserve">.</w:t>
      </w:r>
    </w:p>
    <w:p>
      <w:pPr>
        <w:numPr>
          <w:ilvl w:val="0"/>
          <w:numId w:val="1001"/>
        </w:numPr>
        <w:pStyle w:val="Compact"/>
      </w:pPr>
      <w:r>
        <w:t xml:space="preserve">Phase 3 (Months 19-36): Scale-Up &amp; Institutionalization</w:t>
      </w:r>
      <w:r>
        <w:br/>
      </w:r>
      <w:r>
        <w:t xml:space="preserve">Ramping up successful pilots into national programs. Legislative reforms to support business ease in</w:t>
      </w:r>
      <w:r>
        <w:t xml:space="preserve"> </w:t>
      </w:r>
      <w:r>
        <w:rPr>
          <w:bCs/>
          <w:b/>
        </w:rPr>
        <w:t xml:space="preserve">Kinshasa.</w:t>
      </w:r>
    </w:p>
    <w:bookmarkEnd w:id="31"/>
    <w:bookmarkStart w:id="32" w:name="risk-management-and-mitigation"/>
    <w:p>
      <w:pPr>
        <w:pStyle w:val="Heading2"/>
      </w:pPr>
      <w:r>
        <w:t xml:space="preserve">5. Risk Management and Mitigation</w:t>
      </w:r>
    </w:p>
    <w:p>
      <w:pPr>
        <w:pStyle w:val="FirstParagraph"/>
      </w:pPr>
      <w:r>
        <w:t xml:space="preserve">Economic development in</w:t>
      </w:r>
      <w:r>
        <w:t xml:space="preserve"> </w:t>
      </w:r>
      <w:r>
        <w:rPr>
          <w:bCs/>
          <w:b/>
        </w:rPr>
        <w:t xml:space="preserve">Kinshasa</w:t>
      </w:r>
      <w:r>
        <w:t xml:space="preserve">snot without risks. Key challenges include political instability, global commodity price fluctuations, and climate change impacts. The</w:t>
      </w:r>
      <w:r>
        <w:t xml:space="preserve"> </w:t>
      </w:r>
      <w:r>
        <w:rPr>
          <w:iCs/>
          <w:i/>
        </w:rPr>
        <w:t xml:space="preserve">Economist</w:t>
      </w:r>
      <w:r>
        <w:t xml:space="preserve">M must conduct regular stress tests on the economic model to identify vulnerabilities early.</w:t>
      </w:r>
    </w:p>
    <w:p>
      <w:pPr>
        <w:numPr>
          <w:ilvl w:val="0"/>
          <w:numId w:val="1002"/>
        </w:numPr>
        <w:pStyle w:val="Compact"/>
      </w:pPr>
      <w:r>
        <w:rPr>
          <w:bCs/>
          <w:b/>
        </w:rPr>
        <w:t xml:space="preserve">Political Risk:</w:t>
      </w:r>
      <w:r>
        <w:t xml:space="preserve">Diversify funding sources to reduce dependency on any single donor or political entity.</w:t>
      </w:r>
    </w:p>
    <w:p>
      <w:pPr>
        <w:numPr>
          <w:ilvl w:val="0"/>
          <w:numId w:val="1002"/>
        </w:numPr>
        <w:pStyle w:val="Compact"/>
      </w:pPr>
      <w:r>
        <w:rPr>
          <w:bCs/>
          <w:b/>
        </w:rPr>
        <w:t xml:space="preserve">Economic Volatility:</w:t>
      </w:r>
      <w:r>
        <w:t xml:space="preserve">Create sovereign wealth funds from mineral revenues to stabilize budgets during price downturns.</w:t>
      </w:r>
    </w:p>
    <w:p>
      <w:pPr>
        <w:numPr>
          <w:ilvl w:val="0"/>
          <w:numId w:val="1002"/>
        </w:numPr>
        <w:pStyle w:val="Compact"/>
      </w:pPr>
      <w:r>
        <w:rPr>
          <w:bCs/>
          <w:b/>
        </w:rPr>
        <w:t xml:space="preserve">Social Unrest:</w:t>
      </w:r>
      <w:r>
        <w:t xml:space="preserve">Invest in job creation programs specifically targeting youth and women to foster social cohesion in</w:t>
      </w:r>
      <w:r>
        <w:t xml:space="preserve"> </w:t>
      </w:r>
      <w:r>
        <w:rPr>
          <w:bCs/>
          <w:b/>
        </w:rPr>
        <w:t xml:space="preserve">Kinshasa.</w:t>
      </w:r>
    </w:p>
    <w:bookmarkEnd w:id="32"/>
    <w:bookmarkStart w:id="33" w:name="X87d2c4d365a6dcf24b155de944534905d040132"/>
    <w:p>
      <w:pPr>
        <w:pStyle w:val="Heading2"/>
      </w:pPr>
      <w:r>
        <w:t xml:space="preserve">6. Role of the Economist in Policy Formulation</w:t>
      </w:r>
    </w:p>
    <w:p>
      <w:pPr>
        <w:pStyle w:val="FirstParagraph"/>
      </w:pPr>
      <w:r>
        <w:t xml:space="preserve">The term "</w:t>
      </w:r>
      <w:r>
        <w:rPr>
          <w:iCs/>
          <w:i/>
        </w:rPr>
        <w:t xml:space="preserve">Economist</w:t>
      </w:r>
      <w:r>
        <w:t xml:space="preserve">" denotes more than just an academic title; it represents a commitment to rigorous analysis, ethical responsibility, and practical problem-solving. In the context of</w:t>
      </w:r>
      <w:r>
        <w:t xml:space="preserve"> </w:t>
      </w:r>
      <w:r>
        <w:rPr>
          <w:bCs/>
          <w:b/>
        </w:rPr>
        <w:t xml:space="preserve">Kinshasa,</w:t>
      </w:r>
      <w:r>
        <w:t xml:space="preserve">scomplex environment, every</w:t>
      </w:r>
      <w:r>
        <w:t xml:space="preserve"> </w:t>
      </w:r>
      <w:r>
        <w:rPr>
          <w:iCs/>
          <w:i/>
        </w:rPr>
        <w:t xml:space="preserve">Economist</w:t>
      </w:r>
      <w:r>
        <w:t xml:space="preserve"> </w:t>
      </w:r>
      <w:r>
        <w:t xml:space="preserve">involved in this project must:</w:t>
      </w:r>
    </w:p>
    <w:p>
      <w:pPr>
        <w:numPr>
          <w:ilvl w:val="0"/>
          <w:numId w:val="1003"/>
        </w:numPr>
        <w:pStyle w:val="Compact"/>
      </w:pPr>
      <w:r>
        <w:rPr>
          <w:bCs/>
          <w:b/>
        </w:rPr>
        <w:t xml:space="preserve">Analyze Data Critically:</w:t>
      </w:r>
      <w:r>
        <w:t xml:space="preserve">Avoid confirmation bias and ensure all recommendations are grounded in empirical evidence.</w:t>
      </w:r>
    </w:p>
    <w:p>
      <w:pPr>
        <w:numPr>
          <w:ilvl w:val="0"/>
          <w:numId w:val="1003"/>
        </w:numPr>
        <w:pStyle w:val="Compact"/>
      </w:pPr>
      <w:r>
        <w:rPr>
          <w:bCs/>
          <w:b/>
        </w:rPr>
        <w:t xml:space="preserve">Cultivate Stakeholder Trust:</w:t>
      </w:r>
      <w:r>
        <w:t xml:space="preserve">Maintain transparency in methodologies and findings to build confidence among government officials, private investors, and civil society.</w:t>
      </w:r>
    </w:p>
    <w:p>
      <w:pPr>
        <w:numPr>
          <w:ilvl w:val="0"/>
          <w:numId w:val="1003"/>
        </w:numPr>
        <w:pStyle w:val="Compact"/>
      </w:pPr>
      <w:r>
        <w:rPr>
          <w:bCs/>
          <w:b/>
        </w:rPr>
        <w:t xml:space="preserve">Promote Equity:</w:t>
      </w:r>
      <w:r>
        <w:t xml:space="preserve">Economic growth must be inclusive. Every</w:t>
      </w:r>
      <w:r>
        <w:t xml:space="preserve"> </w:t>
      </w:r>
      <w:r>
        <w:rPr>
          <w:iCs/>
          <w:i/>
        </w:rPr>
        <w:t xml:space="preserve">Economist</w:t>
      </w:r>
      <w:r>
        <w:t xml:space="preserve"> </w:t>
      </w:r>
      <w:r>
        <w:t xml:space="preserve">must assess the distributional impacts of policies to ensure that marginalized communities in</w:t>
      </w:r>
      <w:r>
        <w:t xml:space="preserve"> </w:t>
      </w:r>
      <w:r>
        <w:rPr>
          <w:bCs/>
          <w:b/>
        </w:rPr>
        <w:t xml:space="preserve">Kinshasa</w:t>
      </w:r>
      <w:r>
        <w:t xml:space="preserve">bene fit from development efforts.</w:t>
      </w:r>
    </w:p>
    <w:bookmarkEnd w:id="33"/>
    <w:bookmarkStart w:id="34" w:name="conclusion-and-recommendations"/>
    <w:p>
      <w:pPr>
        <w:pStyle w:val="Heading2"/>
      </w:pPr>
      <w:r>
        <w:t xml:space="preserve">7. Conclusion and Recommendations</w:t>
      </w:r>
    </w:p>
    <w:p>
      <w:pPr>
        <w:pStyle w:val="FirstParagraph"/>
      </w:pPr>
      <w:r>
        <w:t xml:space="preserve">This Project Report underscores the transformative potential of</w:t>
      </w:r>
      <w:r>
        <w:t xml:space="preserve"> </w:t>
      </w:r>
      <w:r>
        <w:rPr>
          <w:bCs/>
          <w:b/>
        </w:rPr>
        <w:t xml:space="preserve">Kinshasa</w:t>
      </w:r>
      <w:r>
        <w:t xml:space="preserve">sif strategic interventions are implemented effectively. The synergy between policy design, infrastructure investment, and human capital development can position the DRC as a leading economic power in Africa.</w:t>
      </w:r>
    </w:p>
    <w:p>
      <w:pPr>
        <w:pStyle w:val="BodyText"/>
      </w:pPr>
      <w:r>
        <w:rPr>
          <w:bCs/>
          <w:b/>
        </w:rPr>
        <w:t xml:space="preserve">Key Recommendations:</w:t>
      </w:r>
    </w:p>
    <w:p>
      <w:pPr>
        <w:pStyle w:val="BodyText"/>
      </w:pPr>
      <w:r>
        <w:t xml:space="preserve">EconomistsKinshasa.</w:t>
      </w:r>
    </w:p>
    <w:bookmarkEnd w:id="34"/>
    <w:bookmarkStart w:id="35" w:name="project-report-1"/>
    <w:p>
      <w:pPr>
        <w:pStyle w:val="Heading1"/>
      </w:pPr>
      <w:r>
        <w:t xml:space="preserve">Project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Economy and Finance, Republic of the Democratic Republic of Congo</w:t>
      </w:r>
    </w:p>
    <w:p>
      <w:pPr>
        <w:pStyle w:val="BodyText"/>
      </w:pPr>
      <w:r>
        <w:rPr>
          <w:bCs/>
          <w:b/>
        </w:rPr>
        <w:t xml:space="preserve">"From:"Lead Economist &amp; Strategic Advisory Board"Project Report: Strategic Economic Analysis and Development Framework in DR Congo Kinshasa"Subject: Strategic Economic Analysis and Development Framework in DR Congo Kinshasa"</w:t>
      </w:r>
    </w:p>
    <w:bookmarkEnd w:id="35"/>
    <w:p>
      <w:pPr>
        <w:pStyle w:val="BodyText"/>
      </w:pPr>
      <w:r>
        <w:t xml:space="preserve">This comprehensive Project Report serves as a definitive guide for economic restructuring, policy implementation, and sustainable development initiatives within the</w:t>
      </w:r>
      <w:r>
        <w:t xml:space="preserve"> </w:t>
      </w:r>
      <w:r>
        <w:rPr>
          <w:bCs/>
          <w:b/>
        </w:rPr>
        <w:t xml:space="preserve">DR Congo Kinshasa</w:t>
      </w:r>
      <w:r>
        <w:t xml:space="preserve"> </w:t>
      </w:r>
      <w:r>
        <w:t xml:space="preserve">region. The document outlines critical strategies to leverage the nation's vast natural resources while fostering inclusive growth, technological integration, and social stability. As we navigate the complexities of post-conflict recovery and global market integration in</w:t>
      </w:r>
      <w:r>
        <w:t xml:space="preserve"> </w:t>
      </w:r>
      <w:r>
        <w:rPr>
          <w:bCs/>
          <w:b/>
        </w:rPr>
        <w:t xml:space="preserve">Kinshasa,</w:t>
      </w:r>
      <w:r>
        <w:t xml:space="preserve">sit is imperative to adopt rigorous economic modeling and evidence-based policymaking.</w:t>
      </w:r>
    </w:p>
    <w:bookmarkStart w:id="36" w:name="executive-summary-1"/>
    <w:p>
      <w:pPr>
        <w:pStyle w:val="Heading2"/>
      </w:pPr>
      <w:r>
        <w:t xml:space="preserve">1. Executive Summary</w:t>
      </w:r>
    </w:p>
    <w:p>
      <w:pPr>
        <w:pStyle w:val="FirstParagraph"/>
      </w:pPr>
      <w:r>
        <w:t xml:space="preserve">The primary objective of this initiative is to establish a robust economic framework that addresses the unique challenges faced by</w:t>
      </w:r>
    </w:p>
    <w:p>
      <w:pPr>
        <w:pStyle w:val="BodyText"/>
      </w:pPr>
      <w:r>
        <w:t xml:space="preserve">Economists, policymakers, and stakeholders operating within</w:t>
      </w:r>
    </w:p>
    <w:p>
      <w:pPr>
        <w:pStyle w:val="BodyText"/>
      </w:pPr>
      <w:r>
        <w:t xml:space="preserve">Kinshasa. This document provides an in-depth analysis of current macroeconomic indicators, sectoral performance, and infrastructure deficits. It proposes a multi-phase development plan aimed at transforming</w:t>
      </w:r>
      <w:r>
        <w:t xml:space="preserve"> </w:t>
      </w:r>
      <w:r>
        <w:rPr>
          <w:bCs/>
          <w:b/>
        </w:rPr>
        <w:t xml:space="preserve">DR Congo Kinshasa</w:t>
      </w:r>
      <w:r>
        <w:t xml:space="preserve"> </w:t>
      </w:r>
      <w:r>
        <w:t xml:space="preserve">from a resource-dependent economy into a diversified, resilient market hub. The role of the</w:t>
      </w:r>
      <w:r>
        <w:t xml:space="preserve"> </w:t>
      </w:r>
      <w:r>
        <w:rPr>
          <w:iCs/>
          <w:i/>
        </w:rPr>
        <w:t xml:space="preserve">Economist</w:t>
      </w:r>
      <w:r>
        <w:t xml:space="preserve"> </w:t>
      </w:r>
      <w:r>
        <w:t xml:space="preserve">is central to this process, providing the analytical backbone required for effective governance and private sector investment.</w:t>
      </w:r>
    </w:p>
    <w:bookmarkEnd w:id="36"/>
    <w:bookmarkStart w:id="40" w:name="Xf00cb69a7645e3e523f21d2d11ad88f853e9acd"/>
    <w:p>
      <w:pPr>
        <w:pStyle w:val="Heading2"/>
      </w:pPr>
      <w:r>
        <w:t xml:space="preserve">2. Contextual Analysis: The Economic Landscape of DR Congo Kinshasa</w:t>
      </w:r>
    </w:p>
    <w:p>
      <w:pPr>
        <w:pStyle w:val="FirstParagraph"/>
      </w:pPr>
      <w:r>
        <w:rPr>
          <w:bCs/>
          <w:b/>
        </w:rPr>
        <w:t xml:space="preserve">Kinshasa, as the capital and largest city of the Democratic Republic of Congo (DRC), represents a critical node in Central African economics. However, it also faces significant structural challenges that require immediate attention from every</w:t>
      </w:r>
      <w:r>
        <w:rPr>
          <w:bCs/>
          <w:b/>
        </w:rPr>
        <w:t xml:space="preserve"> </w:t>
      </w:r>
      <w:r>
        <w:rPr>
          <w:iCs/>
          <w:i/>
          <w:bCs/>
          <w:b/>
        </w:rPr>
        <w:t xml:space="preserve">Economist</w:t>
      </w:r>
      <w:r>
        <w:rPr>
          <w:bCs/>
          <w:b/>
        </w:rPr>
        <w:t xml:space="preserve"> </w:t>
      </w:r>
      <w:r>
        <w:rPr>
          <w:bCs/>
          <w:b/>
        </w:rPr>
        <w:t xml:space="preserve">involved in regional development planning.</w:t>
      </w:r>
    </w:p>
    <w:bookmarkStart w:id="37" w:name="macroeconomic-stability-1"/>
    <w:p>
      <w:pPr>
        <w:pStyle w:val="Heading3"/>
      </w:pPr>
      <w:r>
        <w:t xml:space="preserve">2.1 Macroeconomic Stability</w:t>
      </w:r>
    </w:p>
    <w:p>
      <w:pPr>
        <w:pStyle w:val="FirstParagraph"/>
      </w:pPr>
      <w:r>
        <w:t xml:space="preserve">Inflation rates and currency volatility remain persistent issues affecting daily commerce in</w:t>
      </w:r>
    </w:p>
    <w:p>
      <w:pPr>
        <w:pStyle w:val="BodyText"/>
      </w:pPr>
      <w:r>
        <w:t xml:space="preserve">Kinshasa. A careful review of monetary policy indicates that stabilization measures must be paired with fiscal discipline. The</w:t>
      </w:r>
      <w:r>
        <w:t xml:space="preserve"> </w:t>
      </w:r>
      <w:r>
        <w:rPr>
          <w:iCs/>
          <w:i/>
        </w:rPr>
        <w:t xml:space="preserve">Economist</w:t>
      </w:r>
      <w:r>
        <w:t xml:space="preserve">s role involves monitoring exchange rate fluctuations against the US Dollar and Euro, ensuring that import-export balances favor local production where possible.</w:t>
      </w:r>
    </w:p>
    <w:bookmarkEnd w:id="37"/>
    <w:bookmarkStart w:id="38" w:name="infrastructure-deficits-1"/>
    <w:p>
      <w:pPr>
        <w:pStyle w:val="Heading3"/>
      </w:pPr>
      <w:r>
        <w:t xml:space="preserve">2.2 Infrastructure Deficits</w:t>
      </w:r>
    </w:p>
    <w:p>
      <w:pPr>
        <w:pStyle w:val="FirstParagraph"/>
      </w:pPr>
      <w:r>
        <w:t xml:space="preserve">The logistical network within</w:t>
      </w:r>
    </w:p>
    <w:p>
      <w:pPr>
        <w:pStyle w:val="BodyText"/>
      </w:pPr>
      <w:r>
        <w:t xml:space="preserve">Kinshasa suffers from inadequate road networks, unreliable electricity supply, and limited digital connectivity. These infrastructural gaps increase the cost of doing business and deter foreign direct investment (FDI). A strategic roadmap is needed to prioritize public-private partnerships (PPPs) that can bridge these gaps efficiently.</w:t>
      </w:r>
    </w:p>
    <w:bookmarkEnd w:id="38"/>
    <w:bookmarkStart w:id="39" w:name="human-capital-development-1"/>
    <w:p>
      <w:pPr>
        <w:pStyle w:val="Heading3"/>
      </w:pPr>
      <w:r>
        <w:t xml:space="preserve">2.3 Human Capital Development</w:t>
      </w:r>
    </w:p>
    <w:p>
      <w:pPr>
        <w:pStyle w:val="FirstParagraph"/>
      </w:pPr>
      <w:r>
        <w:t xml:space="preserve">The demographic dividend in</w:t>
      </w:r>
    </w:p>
    <w:p>
      <w:pPr>
        <w:pStyle w:val="BodyText"/>
      </w:pPr>
      <w:r>
        <w:t xml:space="preserve">Kinshasa's young population offers immense potential, yet unemployment remains high among youth. Upskilling programs and vocational training aligned with market needs are essential. The</w:t>
      </w:r>
      <w:r>
        <w:t xml:space="preserve"> </w:t>
      </w:r>
      <w:r>
        <w:rPr>
          <w:iCs/>
          <w:i/>
        </w:rPr>
        <w:t xml:space="preserve">Economist</w:t>
      </w:r>
      <w:r>
        <w:t xml:space="preserve">s must assess labor market dynamics to recommend educational reforms that enhance employability.</w:t>
      </w:r>
    </w:p>
    <w:bookmarkEnd w:id="39"/>
    <w:bookmarkEnd w:id="40"/>
    <w:bookmarkStart w:id="45" w:name="strategic-pillars-for-economic-growth-1"/>
    <w:p>
      <w:pPr>
        <w:pStyle w:val="Heading2"/>
      </w:pPr>
      <w:r>
        <w:t xml:space="preserve">3. Strategic Pillars for Economic Growth</w:t>
      </w:r>
    </w:p>
    <w:p>
      <w:pPr>
        <w:pStyle w:val="FirstParagraph"/>
      </w:pPr>
      <w:r>
        <w:t xml:space="preserve">To achieve sustainable development in</w:t>
      </w:r>
      <w:r>
        <w:t xml:space="preserve"> </w:t>
      </w:r>
      <w:r>
        <w:rPr>
          <w:bCs/>
          <w:b/>
        </w:rPr>
        <w:t xml:space="preserve">Kinshasa, four strategic pillars have been identified based on extensive consultation with local stakeholders and international partners.</w:t>
      </w:r>
    </w:p>
    <w:bookmarkStart w:id="41" w:name="X4a594fe520280c479a2e04bf9dec8d65b8a752c"/>
    <w:p>
      <w:pPr>
        <w:pStyle w:val="Heading3"/>
      </w:pPr>
      <w:r>
        <w:t xml:space="preserve">Pillar 1: Diversification Beyond Extractive Industries</w:t>
      </w:r>
    </w:p>
    <w:p>
      <w:pPr>
        <w:pStyle w:val="FirstParagraph"/>
      </w:pPr>
      <w:r>
        <w:t xml:space="preserve">While mining (cobalt, copper, diamonds) drives GDP growth, over-reliance on extractive industries poses risks. This report recommends incentivizing agriculture, manufacturing, and services sectors. The</w:t>
      </w:r>
    </w:p>
    <w:p>
      <w:pPr>
        <w:pStyle w:val="BodyText"/>
      </w:pPr>
      <w:r>
        <w:t xml:space="preserve">Economist's role involves identifying comparative advantages in non-mineral sectors and designing tax incentives to attract investors.</w:t>
      </w:r>
    </w:p>
    <w:bookmarkEnd w:id="41"/>
    <w:bookmarkStart w:id="42" w:name="Xdaff063177df7ec3877abbd8ca6b26b03941e92"/>
    <w:p>
      <w:pPr>
        <w:pStyle w:val="Heading3"/>
      </w:pPr>
      <w:r>
        <w:t xml:space="preserve">Pillar 2: Digital Transformation and Fintech Integration</w:t>
      </w:r>
    </w:p>
    <w:p>
      <w:pPr>
        <w:pStyle w:val="FirstParagraph"/>
      </w:pPr>
      <w:r>
        <w:rPr>
          <w:bCs/>
          <w:b/>
        </w:rPr>
        <w:t xml:space="preserve">Kinshasa has witnessed rapid adoption of mobile money services. Expanding financial inclusion through fintech can reduce transaction costs and enhance transparency. This is particularly important in informal markets where traditional banking penetration is low.</w:t>
      </w:r>
    </w:p>
    <w:bookmarkEnd w:id="42"/>
    <w:bookmarkStart w:id="43" w:name="X7ac1a1ba3e11c1054ceae2e230cfe5929d760a8"/>
    <w:p>
      <w:pPr>
        <w:pStyle w:val="Heading3"/>
      </w:pPr>
      <w:r>
        <w:t xml:space="preserve">Pillar 3: Regional Integration and Trade Corridors</w:t>
      </w:r>
    </w:p>
    <w:p>
      <w:pPr>
        <w:pStyle w:val="FirstParagraph"/>
      </w:pPr>
      <w:r>
        <w:t xml:space="preserve">Strengthening trade links with neighboring countries via improved transport corridors in</w:t>
      </w:r>
    </w:p>
    <w:p>
      <w:pPr>
        <w:pStyle w:val="BodyText"/>
      </w:pPr>
      <w:r>
        <w:t xml:space="preserve">Kinshasa's proximity to major waterways like the Congo River can boost regional commerce. The</w:t>
      </w:r>
      <w:r>
        <w:t xml:space="preserve"> </w:t>
      </w:r>
      <w:r>
        <w:rPr>
          <w:iCs/>
          <w:i/>
        </w:rPr>
        <w:t xml:space="preserve">Economist</w:t>
      </w:r>
      <w:r>
        <w:t xml:space="preserve">s must evaluate tariff structures and customs efficiency to facilitate seamless cross-border trade.</w:t>
      </w:r>
    </w:p>
    <w:bookmarkEnd w:id="43"/>
    <w:bookmarkStart w:id="44" w:name="pillar-4-sustainable-urban-planning-1"/>
    <w:p>
      <w:pPr>
        <w:pStyle w:val="Heading3"/>
      </w:pPr>
      <w:r>
        <w:t xml:space="preserve">Pillar 4: Sustainable Urban Planning</w:t>
      </w:r>
    </w:p>
    <w:p>
      <w:pPr>
        <w:pStyle w:val="FirstParagraph"/>
      </w:pPr>
      <w:r>
        <w:t xml:space="preserve">Rapid urbanization in</w:t>
      </w:r>
    </w:p>
    <w:p>
      <w:pPr>
        <w:pStyle w:val="BodyText"/>
      </w:pPr>
      <w:r>
        <w:t xml:space="preserve">Kinshasa presents both opportunities and challenges. Sustainable urban planning initiatives should focus on affordable housing, waste management, and green spaces. Economic modeling suggests that investing in sustainable infrastructure yields long-term returns by improving public health and productivity.</w:t>
      </w:r>
    </w:p>
    <w:bookmarkEnd w:id="44"/>
    <w:bookmarkEnd w:id="45"/>
    <w:bookmarkStart w:id="46" w:name="implementation-roadmap-1"/>
    <w:p>
      <w:pPr>
        <w:pStyle w:val="Heading2"/>
      </w:pPr>
      <w:r>
        <w:t xml:space="preserve">4. Implementation Roadmap</w:t>
      </w:r>
    </w:p>
    <w:p>
      <w:pPr>
        <w:pStyle w:val="FirstParagraph"/>
      </w:pPr>
      <w:r>
        <w:t xml:space="preserve">The successful execution of these strategies requires a phased approach coordinated by experienced</w:t>
      </w:r>
      <w:r>
        <w:t xml:space="preserve"> </w:t>
      </w:r>
      <w:r>
        <w:rPr>
          <w:iCs/>
          <w:i/>
        </w:rPr>
        <w:t xml:space="preserve">Economists</w:t>
      </w:r>
      <w:r>
        <w:t xml:space="preserve">.</w:t>
      </w:r>
    </w:p>
    <w:p>
      <w:pPr>
        <w:numPr>
          <w:ilvl w:val="0"/>
          <w:numId w:val="1004"/>
        </w:numPr>
        <w:pStyle w:val="Compact"/>
      </w:pPr>
      <w:r>
        <w:t xml:space="preserve">Phase 1 (Months 1-6): Assessment &amp; Planning</w:t>
      </w:r>
      <w:r>
        <w:br/>
      </w:r>
      <w:r>
        <w:t xml:space="preserve">Data collection, stakeholder engagement, and baseline establishment in key sectors across</w:t>
      </w:r>
    </w:p>
    <w:p>
      <w:pPr>
        <w:numPr>
          <w:ilvl w:val="0"/>
          <w:numId w:val="1000"/>
        </w:numPr>
        <w:pStyle w:val="Compact"/>
      </w:pPr>
      <w:r>
        <w:t xml:space="preserve">Kinshasa. Strong&gt;</w:t>
      </w:r>
    </w:p>
    <w:p>
      <w:pPr>
        <w:numPr>
          <w:ilvl w:val="0"/>
          <w:numId w:val="1004"/>
        </w:numPr>
        <w:pStyle w:val="Compact"/>
      </w:pPr>
      <w:r>
        <w:rPr>
          <w:bCs/>
          <w:b/>
        </w:rPr>
        <w:t xml:space="preserve">Pilot ProgramsLanding pilot projects in digital finance and agricultural value chains. Monitoring and evaluation frameworks will be established by the lead</w:t>
      </w:r>
      <w:r>
        <w:rPr>
          <w:bCs/>
          <w:b/>
        </w:rPr>
        <w:t xml:space="preserve"> </w:t>
      </w:r>
      <w:r>
        <w:rPr>
          <w:iCs/>
          <w:i/>
          <w:bCs/>
          <w:b/>
        </w:rPr>
        <w:t xml:space="preserve">Economist</w:t>
      </w:r>
      <w:r>
        <w:rPr>
          <w:bCs/>
          <w:b/>
        </w:rPr>
        <w:t xml:space="preserve">.</w:t>
      </w:r>
    </w:p>
    <w:p>
      <w:pPr>
        <w:numPr>
          <w:ilvl w:val="0"/>
          <w:numId w:val="1004"/>
        </w:numPr>
        <w:pStyle w:val="Compact"/>
      </w:pPr>
      <w:r>
        <w:t xml:space="preserve">Phase 3 (Months 19-36): Scale-Up &amp; Institutionalization</w:t>
      </w:r>
      <w:r>
        <w:br/>
      </w:r>
      <w:r>
        <w:t xml:space="preserve">Ramping up successful pilots into national programs. Legislative reforms to support business ease in</w:t>
      </w:r>
      <w:r>
        <w:t xml:space="preserve"> </w:t>
      </w:r>
      <w:r>
        <w:rPr>
          <w:bCs/>
          <w:b/>
        </w:rPr>
        <w:t xml:space="preserve">Kinshasa.</w:t>
      </w:r>
    </w:p>
    <w:bookmarkEnd w:id="46"/>
    <w:bookmarkStart w:id="47" w:name="risk-management-and-mitigation-1"/>
    <w:p>
      <w:pPr>
        <w:pStyle w:val="Heading2"/>
      </w:pPr>
      <w:r>
        <w:t xml:space="preserve">5. Risk Management and Mitigation</w:t>
      </w:r>
    </w:p>
    <w:p>
      <w:pPr>
        <w:pStyle w:val="FirstParagraph"/>
      </w:pPr>
      <w:r>
        <w:t xml:space="preserve">Economic development in</w:t>
      </w:r>
    </w:p>
    <w:p>
      <w:pPr>
        <w:pStyle w:val="BodyText"/>
      </w:pPr>
      <w:r>
        <w:t xml:space="preserve">Kinshasa's not without risks. Key challenges include political instability, global commodity price fluctuations, and climate change impacts. The</w:t>
      </w:r>
      <w:r>
        <w:t xml:space="preserve"> </w:t>
      </w:r>
      <w:r>
        <w:rPr>
          <w:iCs/>
          <w:i/>
        </w:rPr>
        <w:t xml:space="preserve">Economist</w:t>
      </w:r>
      <w:r>
        <w:t xml:space="preserve">s must conduct regular stress tests on the economic model to identify vulnerabilities early.</w:t>
      </w:r>
    </w:p>
    <w:p>
      <w:pPr>
        <w:numPr>
          <w:ilvl w:val="0"/>
          <w:numId w:val="1005"/>
        </w:numPr>
        <w:pStyle w:val="Compact"/>
      </w:pPr>
      <w:r>
        <w:t xml:space="preserve">Political Risk:Diversify funding sources to reduce dependency on any single donor or political entity.</w:t>
      </w:r>
    </w:p>
    <w:p>
      <w:pPr>
        <w:numPr>
          <w:ilvl w:val="0"/>
          <w:numId w:val="1005"/>
        </w:numPr>
        <w:pStyle w:val="Compact"/>
      </w:pPr>
      <w:r>
        <w:t xml:space="preserve">Economic Volatility:Create sovereign wealth funds from mineral revenues to stabilize budgets during price downturns.</w:t>
      </w:r>
    </w:p>
    <w:p>
      <w:pPr>
        <w:numPr>
          <w:ilvl w:val="0"/>
          <w:numId w:val="1005"/>
        </w:numPr>
        <w:pStyle w:val="Compact"/>
      </w:pPr>
      <w:r>
        <w:t xml:space="preserve">Social Unrest:</w:t>
      </w:r>
    </w:p>
    <w:p>
      <w:pPr>
        <w:numPr>
          <w:ilvl w:val="0"/>
          <w:numId w:val="1000"/>
        </w:numPr>
        <w:pStyle w:val="Compact"/>
      </w:pPr>
      <w:r>
        <w:t xml:space="preserve">Invest in job creation programs specifically targeting youth and women to foster social cohesion in</w:t>
      </w:r>
      <w:r>
        <w:t xml:space="preserve"> </w:t>
      </w:r>
      <w:r>
        <w:rPr>
          <w:bCs/>
          <w:b/>
        </w:rPr>
        <w:t xml:space="preserve">Kinshasa.</w:t>
      </w:r>
    </w:p>
    <w:bookmarkEnd w:id="47"/>
    <w:bookmarkStart w:id="48" w:name="X691b069e978bce22f56099b39f5844a86991126"/>
    <w:p>
      <w:pPr>
        <w:pStyle w:val="Heading2"/>
      </w:pPr>
      <w:r>
        <w:t xml:space="preserve">6. Role of the Economist in Policy Formulation</w:t>
      </w:r>
    </w:p>
    <w:p>
      <w:pPr>
        <w:pStyle w:val="FirstParagraph"/>
      </w:pPr>
      <w:r>
        <w:t xml:space="preserve">The term "</w:t>
      </w:r>
      <w:r>
        <w:rPr>
          <w:iCs/>
          <w:i/>
        </w:rPr>
        <w:t xml:space="preserve">Economist</w:t>
      </w:r>
      <w:r>
        <w:t xml:space="preserve">" denotes more than just an academic title; it represents a commitment to rigorous analysis, ethical responsibility, and practical problem-solving. In the context of</w:t>
      </w:r>
      <w:r>
        <w:t xml:space="preserve"> </w:t>
      </w:r>
      <w:r>
        <w:rPr>
          <w:bCs/>
          <w:b/>
        </w:rPr>
        <w:t xml:space="preserve">Kinshasa's complex environment, every</w:t>
      </w:r>
      <w:r>
        <w:rPr>
          <w:bCs/>
          <w:b/>
        </w:rPr>
        <w:t xml:space="preserve"> </w:t>
      </w:r>
      <w:r>
        <w:rPr>
          <w:iCs/>
          <w:i/>
          <w:bCs/>
          <w:b/>
        </w:rPr>
        <w:t xml:space="preserve">Economist</w:t>
      </w:r>
      <w:r>
        <w:rPr>
          <w:bCs/>
          <w:b/>
        </w:rPr>
        <w:t xml:space="preserve"> </w:t>
      </w:r>
      <w:r>
        <w:rPr>
          <w:bCs/>
          <w:b/>
        </w:rPr>
        <w:t xml:space="preserve">involved in this project must:</w:t>
      </w:r>
    </w:p>
    <w:p>
      <w:pPr>
        <w:pStyle w:val="BodyText"/>
      </w:pPr>
      <w:r>
        <w:rPr>
          <w:bCs/>
          <w:b/>
        </w:rPr>
        <w:t xml:space="preserve">Analyze Data Critically:</w:t>
      </w:r>
      <w:r>
        <w:rPr>
          <w:bCs/>
          <w:b/>
          <w:bCs/>
          <w:b/>
        </w:rPr>
        <w:t xml:space="preserve">Avoid confirmation bias and ensure all recommendations are grounded in empirical evidence.</w:t>
      </w:r>
    </w:p>
    <w:bookmarkEnd w:id="48"/>
    <w:bookmarkStart w:id="49" w:name="project-report-2"/>
    <w:p>
      <w:pPr>
        <w:pStyle w:val="Heading1"/>
      </w:pPr>
      <w:r>
        <w:t xml:space="preserve">Project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Economy and Finance, Republic of the Democratic Republic of Congo</w:t>
      </w:r>
    </w:p>
    <w:bookmarkEnd w:id="49"/>
    <w:bookmarkStart w:id="50" w:name="project-report-3"/>
    <w:p>
      <w:pPr>
        <w:pStyle w:val="Heading1"/>
      </w:pPr>
      <w:r>
        <w:t xml:space="preserve">Project Report</w:t>
      </w:r>
    </w:p>
    <w:p>
      <w:pPr>
        <w:pStyle w:val="FirstParagraph"/>
      </w:pPr>
      <w:r>
        <w:rPr>
          <w:bCs/>
          <w:b/>
        </w:rPr>
        <w:t xml:space="preserve">Date:</w:t>
      </w:r>
      <w:r>
        <w:t xml:space="preserve"> </w:t>
      </w:r>
      <w:r>
        <w:t xml:space="preserve">October 26, 2023</w:t>
      </w:r>
    </w:p>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Economic Analysis and Development Framework in DR Congo Kinshasa</dc:title>
  <dc:creator/>
  <cp:keywords/>
  <dcterms:created xsi:type="dcterms:W3CDTF">2026-07-29T07:42:00Z</dcterms:created>
  <dcterms:modified xsi:type="dcterms:W3CDTF">2026-07-29T07:42:00Z</dcterms:modified>
</cp:coreProperties>
</file>

<file path=docProps/custom.xml><?xml version="1.0" encoding="utf-8"?>
<Properties xmlns="http://schemas.openxmlformats.org/officeDocument/2006/custom-properties" xmlns:vt="http://schemas.openxmlformats.org/officeDocument/2006/docPropsVTypes"/>
</file>