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Economic</w:t>
      </w:r>
      <w:r>
        <w:t xml:space="preserve"> </w:t>
      </w:r>
      <w:r>
        <w:t xml:space="preserve">Analysis</w:t>
      </w:r>
      <w:r>
        <w:t xml:space="preserve"> </w:t>
      </w:r>
      <w:r>
        <w:t xml:space="preserve">for</w:t>
      </w:r>
      <w:r>
        <w:t xml:space="preserve"> </w:t>
      </w:r>
      <w:r>
        <w:t xml:space="preserve">Alexandria,</w:t>
      </w:r>
      <w:r>
        <w:t xml:space="preserve"> </w:t>
      </w:r>
      <w:r>
        <w:t xml:space="preserve">Egypt</w:t>
      </w:r>
    </w:p>
    <w:bookmarkStart w:id="31" w:name="Xaae1d4e1bf13b8896649889e0b619132cd3d12b"/>
    <w:p>
      <w:pPr>
        <w:pStyle w:val="Heading1"/>
      </w:pPr>
      <w:r>
        <w:t xml:space="preserve">Project Report: Strategic Economic Analysis and Development Framework for Alexandria, Egypt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Planning and Economic Development, Cairo; Municipal Council of Alexandria</w:t>
      </w:r>
      <w:r>
        <w:br/>
      </w:r>
      <w:r>
        <w:rPr>
          <w:bCs/>
          <w:b/>
        </w:rPr>
        <w:t xml:space="preserve">From:</w:t>
      </w:r>
      <w:r>
        <w:t xml:space="preserve"> </w:t>
      </w:r>
      <w:r>
        <w:t xml:space="preserve">Senior Economic Advisory Unit</w:t>
      </w:r>
      <w:r>
        <w:br/>
      </w:r>
    </w:p>
    <w:p>
      <w:pPr>
        <w:pStyle w:val="BodyText"/>
      </w:pPr>
      <w:r>
        <w:t xml:space="preserve">Subject:</w:t>
      </w:r>
    </w:p>
    <w:p>
      <w:pPr>
        <w:pStyle w:val="BodyText"/>
      </w:pPr>
      <w:r>
        <w:t xml:space="preserve">The Role of the Economist</w:t>
      </w:r>
    </w:p>
    <w:bookmarkStart w:id="20" w:name="X03a413e871953b95959fa322ff2be2a5d4e2764"/>
    <w:p>
      <w:pPr>
        <w:pStyle w:val="Heading3"/>
      </w:pPr>
      <w:r>
        <w:t xml:space="preserve">The Critical Role of the Economist in Shaping Egypt’s Alexandrian Economy</w:t>
      </w:r>
    </w:p>
    <w:p>
      <w:pPr>
        <w:pStyle w:val="FirstParagraph"/>
      </w:pPr>
      <w:r>
        <w:rPr>
          <w:bCs/>
          <w:b/>
        </w:rPr>
        <w:t xml:space="preserve">Executive Summary:</w:t>
      </w:r>
      <w:r>
        <w:br/>
      </w:r>
      <w:r>
        <w:t xml:space="preserve">This report outlines the strategic necessity of deploying specialized economic expertise, specifically tailored through the lens of a professional Economist, to address the unique structural challenges and opportunities within Alexandria, Egypt. By leveraging data-driven insights from an Economist perspective, this project aims to revitalize Alexandria’s industrial base, enhance its status as a premier port city in the Mediterranean region of Egypt Alexandria context.</w:t>
      </w:r>
    </w:p>
    <w:bookmarkEnd w:id="20"/>
    <w:bookmarkStart w:id="21" w:name="Xb4b240d5db4e87b3ee32c4a6ff9a035ef9b2999"/>
    <w:p>
      <w:pPr>
        <w:pStyle w:val="Heading2"/>
      </w:pPr>
      <w:r>
        <w:t xml:space="preserve">1. Introduction: The Context of Egypt and the Alexandrian Challenge</w:t>
      </w:r>
    </w:p>
    <w:p>
      <w:pPr>
        <w:pStyle w:val="FirstParagraph"/>
      </w:pPr>
      <w:r>
        <w:t xml:space="preserve">Egypt stands at a pivotal crossroads in its economic history, seeking to transition from a traditional state-led model to a more diversified, private-sector-driven economy. Within this national framework, Alexandria holds unparalleled significance. As the second-largest city in Egypt and its primary gateway to the Mediterranean Sea, Alexandria is not merely a historical capital but the beating heart of Egypt’s trade and industrial capacity. However, despite its strategic advantages,</w:t>
      </w:r>
      <w:r>
        <w:t xml:space="preserve"> </w:t>
      </w:r>
      <w:r>
        <w:rPr>
          <w:bCs/>
          <w:b/>
        </w:rPr>
        <w:t xml:space="preserve">Egypt Alexandria</w:t>
      </w:r>
      <w:r>
        <w:t xml:space="preserve"> </w:t>
      </w:r>
      <w:r>
        <w:t xml:space="preserve">faces multifaceted economic hurdles that require sophisticated analysis and intervention.</w:t>
      </w:r>
    </w:p>
    <w:p>
      <w:pPr>
        <w:pStyle w:val="BodyText"/>
      </w:pPr>
      <w:r>
        <w:t xml:space="preserve">The city has historically suffered from infrastructural deficits compared to Cairo, environmental degradation affecting its tourism sector, and a rigid labor market that struggles to absorb the growing youth population. It is within this complex ecosystem that the role of an Economist becomes indispensable. This report details how a dedicated Economist can serve as the architect for Alexandria’s economic renaissance, ensuring that development policies are not only theoretically sound but practically applicable within the specific socio-economic fabric of</w:t>
      </w:r>
      <w:r>
        <w:t xml:space="preserve"> </w:t>
      </w:r>
      <w:r>
        <w:rPr>
          <w:bCs/>
          <w:b/>
        </w:rPr>
        <w:t xml:space="preserve">Egypt Alexandria</w:t>
      </w:r>
      <w:r>
        <w:t xml:space="preserve">.</w:t>
      </w:r>
    </w:p>
    <w:bookmarkEnd w:id="21"/>
    <w:bookmarkStart w:id="24" w:name="Xe0e3657a933c38eb39cbfd87069a746698dfef8"/>
    <w:p>
      <w:pPr>
        <w:pStyle w:val="Heading2"/>
      </w:pPr>
      <w:r>
        <w:t xml:space="preserve">2. The Role of the Economist in Localized Economic Planning</w:t>
      </w:r>
    </w:p>
    <w:p>
      <w:pPr>
        <w:pStyle w:val="FirstParagraph"/>
      </w:pPr>
      <w:r>
        <w:t xml:space="preserve">An Economist is not merely a statistician; they are a strategic analyst capable of interpreting complex market dynamics, fiscal policies, and international trade regulations. In the context of Alexandria, an Economist must possess a deep understanding of port logistics, industrial zoning, and regional competitiveness. The primary mandate of the Economist in this project is to bridge the gap between macroeconomic national goals set by Cairo and microeconomic local realities on the ground in</w:t>
      </w:r>
      <w:r>
        <w:t xml:space="preserve"> </w:t>
      </w:r>
      <w:r>
        <w:rPr>
          <w:bCs/>
          <w:b/>
        </w:rPr>
        <w:t xml:space="preserve">Egypt Alexandria</w:t>
      </w:r>
      <w:r>
        <w:t xml:space="preserve">.</w:t>
      </w:r>
    </w:p>
    <w:bookmarkStart w:id="22" w:name="data-driven-policy-formulation"/>
    <w:p>
      <w:pPr>
        <w:pStyle w:val="Heading3"/>
      </w:pPr>
      <w:r>
        <w:t xml:space="preserve">2.1 Data-Driven Policy Formulation</w:t>
      </w:r>
    </w:p>
    <w:p>
      <w:pPr>
        <w:pStyle w:val="FirstParagraph"/>
      </w:pPr>
      <w:r>
        <w:t xml:space="preserve">The first critical function of the Economist is to conduct rigorous quantitative analysis. This involves assessing current GDP contributions from various sectors within Alexandria, including shipping, manufacturing, and tourism. An Economist will utilize econometric modeling to forecast the impact of potential policy changes. For instance, how would a reduction in port tariffs affect local small-to-medium enterprises (SMEs)? By answering such questions with empirical evidence rather than intuition, the Economist ensures that decisions made for</w:t>
      </w:r>
      <w:r>
        <w:t xml:space="preserve"> </w:t>
      </w:r>
      <w:r>
        <w:rPr>
          <w:bCs/>
          <w:b/>
        </w:rPr>
        <w:t xml:space="preserve">Egypt Alexandria</w:t>
      </w:r>
      <w:r>
        <w:t xml:space="preserve"> </w:t>
      </w:r>
      <w:r>
        <w:t xml:space="preserve">are grounded in reality.</w:t>
      </w:r>
    </w:p>
    <w:bookmarkEnd w:id="22"/>
    <w:bookmarkStart w:id="23" w:name="X5a8e483b6e55177c257bccc890d8aeb6db880d5"/>
    <w:p>
      <w:pPr>
        <w:pStyle w:val="Heading3"/>
      </w:pPr>
      <w:r>
        <w:t xml:space="preserve">2.2 Fiscal Decentralization and Resource Allocation</w:t>
      </w:r>
    </w:p>
    <w:p>
      <w:pPr>
        <w:pStyle w:val="FirstParagraph"/>
      </w:pPr>
      <w:r>
        <w:t xml:space="preserve">Alexandria requires greater fiscal autonomy to address its specific needs effectively. The Economist will analyze the current revenue-sharing mechanisms between the central government in Cairo and the municipal authorities in Alexandria. The goal is to propose a decentralized fiscal model where local revenues are reinvested directly into local infrastructure, such as road networks and public transport, thereby enhancing the ease of doing business in</w:t>
      </w:r>
      <w:r>
        <w:t xml:space="preserve"> </w:t>
      </w:r>
      <w:r>
        <w:rPr>
          <w:bCs/>
          <w:b/>
        </w:rPr>
        <w:t xml:space="preserve">Egypt Alexandria</w:t>
      </w:r>
      <w:r>
        <w:t xml:space="preserve">.</w:t>
      </w:r>
    </w:p>
    <w:bookmarkEnd w:id="23"/>
    <w:bookmarkEnd w:id="24"/>
    <w:bookmarkStart w:id="25" w:name="sector-specific-strategic-interventions"/>
    <w:p>
      <w:pPr>
        <w:pStyle w:val="Heading2"/>
      </w:pPr>
      <w:r>
        <w:t xml:space="preserve">3. Sector-Specific Strategic Interventions</w:t>
      </w:r>
    </w:p>
    <w:p>
      <w:pPr>
        <w:pStyle w:val="FirstParagraph"/>
      </w:pPr>
      <w:r>
        <w:t xml:space="preserve">To truly transform Alexandria, an Economist must look beyond generalities and focus on high-potential sectors. The following areas have been identified through preliminary economic scoping:</w:t>
      </w:r>
    </w:p>
    <w:p>
      <w:pPr>
        <w:numPr>
          <w:ilvl w:val="0"/>
          <w:numId w:val="1001"/>
        </w:numPr>
        <w:pStyle w:val="Compact"/>
      </w:pPr>
      <w:r>
        <w:rPr>
          <w:bCs/>
          <w:b/>
        </w:rPr>
        <w:t xml:space="preserve">The Port and Logistics Hub:</w:t>
      </w:r>
      <w:r>
        <w:t xml:space="preserve"> </w:t>
      </w:r>
      <w:r>
        <w:t xml:space="preserve">As the primary port in Egypt Alexandria, modernization is key. An Economist will evaluate public-private partnership (PPP) models to attract foreign direct investment (FDI) for port upgrades. This includes assessing the cost-benefit analysis of automation technologies versus traditional manual labor, aiming to increase throughput efficiency while managing social implications.</w:t>
      </w:r>
    </w:p>
    <w:p>
      <w:pPr>
        <w:numPr>
          <w:ilvl w:val="0"/>
          <w:numId w:val="1001"/>
        </w:numPr>
        <w:pStyle w:val="Compact"/>
      </w:pPr>
      <w:r>
        <w:rPr>
          <w:bCs/>
          <w:b/>
        </w:rPr>
        <w:t xml:space="preserve">Industrial Zones and Manufacturing:</w:t>
      </w:r>
      <w:r>
        <w:t xml:space="preserve"> </w:t>
      </w:r>
      <w:r>
        <w:t xml:space="preserve">Alexandria hosts several industrial zones that are currently underutilized. The Economist will design incentive packages tailored to attract light manufacturing and green energy industries. By creating special economic zones (SEZs) with favorable tax regimes, we can stimulate job creation specifically for the local workforce in</w:t>
      </w:r>
      <w:r>
        <w:t xml:space="preserve"> </w:t>
      </w:r>
      <w:r>
        <w:rPr>
          <w:bCs/>
          <w:b/>
        </w:rPr>
        <w:t xml:space="preserve">Egypt Alexandria</w:t>
      </w:r>
      <w:r>
        <w:t xml:space="preserve">.</w:t>
      </w:r>
    </w:p>
    <w:p>
      <w:pPr>
        <w:numPr>
          <w:ilvl w:val="0"/>
          <w:numId w:val="1001"/>
        </w:numPr>
        <w:pStyle w:val="Compact"/>
      </w:pPr>
      <w:r>
        <w:rPr>
          <w:bCs/>
          <w:b/>
        </w:rPr>
        <w:t xml:space="preserve">Tourism and Heritage Economy:</w:t>
      </w:r>
      <w:r>
        <w:t xml:space="preserve"> </w:t>
      </w:r>
      <w:r>
        <w:t xml:space="preserve">While tourism is a visible sector, its economic multiplier effect is often overlooked. An Economist will conduct an impact assessment on heritage tourism, analyzing how preserving historical sites translates into long-term revenue. The focus will be on extending visitor stay durations and increasing per-capita spending within the local communities of</w:t>
      </w:r>
      <w:r>
        <w:t xml:space="preserve"> </w:t>
      </w:r>
      <w:r>
        <w:rPr>
          <w:bCs/>
          <w:b/>
        </w:rPr>
        <w:t xml:space="preserve">Egypt Alexandria</w:t>
      </w:r>
      <w:r>
        <w:t xml:space="preserve">.</w:t>
      </w:r>
    </w:p>
    <w:bookmarkEnd w:id="25"/>
    <w:bookmarkStart w:id="28" w:name="X6f46d2eed5d5761084b66ef183ff36c395fbbf5"/>
    <w:p>
      <w:pPr>
        <w:pStyle w:val="Heading2"/>
      </w:pPr>
      <w:r>
        <w:t xml:space="preserve">4. Challenges and Risk Mitigation Strategies</w:t>
      </w:r>
    </w:p>
    <w:p>
      <w:pPr>
        <w:pStyle w:val="FirstParagraph"/>
      </w:pPr>
      <w:r>
        <w:t xml:space="preserve">No economic plan is without risks. The Economist must proactively identify potential pitfalls in the development of Alexandria.</w:t>
      </w:r>
    </w:p>
    <w:bookmarkStart w:id="26" w:name="inflation-and-currency-fluctuations"/>
    <w:p>
      <w:pPr>
        <w:pStyle w:val="Heading3"/>
      </w:pPr>
      <w:r>
        <w:rPr>
          <w:bCs/>
          <w:b/>
        </w:rPr>
        <w:t xml:space="preserve">Inflation and Currency Fluctuations:</w:t>
      </w:r>
    </w:p>
    <w:p>
      <w:pPr>
        <w:pStyle w:val="FirstParagraph"/>
      </w:pPr>
      <w:r>
        <w:t xml:space="preserve">Egypt has faced significant inflationary pressures in recent years. An Economist will develop hedging strategies for local businesses involved in international trade, which is vital for a port city like Alexandria. Furthermore, price stability mechanisms must be proposed to protect the purchasing power of residents in</w:t>
      </w:r>
      <w:r>
        <w:t xml:space="preserve"> </w:t>
      </w:r>
      <w:r>
        <w:rPr>
          <w:bCs/>
          <w:b/>
        </w:rPr>
        <w:t xml:space="preserve">Egypt Alexandria</w:t>
      </w:r>
      <w:r>
        <w:t xml:space="preserve">.</w:t>
      </w:r>
    </w:p>
    <w:bookmarkEnd w:id="26"/>
    <w:bookmarkStart w:id="27" w:name="environmental-sustainability"/>
    <w:p>
      <w:pPr>
        <w:pStyle w:val="Heading3"/>
      </w:pPr>
      <w:r>
        <w:rPr>
          <w:bCs/>
          <w:b/>
        </w:rPr>
        <w:t xml:space="preserve">Environmental Sustainability:</w:t>
      </w:r>
    </w:p>
    <w:p>
      <w:pPr>
        <w:pStyle w:val="FirstParagraph"/>
      </w:pPr>
      <w:r>
        <w:t xml:space="preserve">Alexandria faces severe environmental challenges, including coastal erosion and pollution. An Economist will integrate "green economics" into the planning process, calculating the long-term economic costs of environmental degradation versus the short-term gains of industrial expansion. This ensures that growth in</w:t>
      </w:r>
      <w:r>
        <w:t xml:space="preserve"> </w:t>
      </w:r>
      <w:r>
        <w:rPr>
          <w:bCs/>
          <w:b/>
        </w:rPr>
        <w:t xml:space="preserve">Egypt Alexandria</w:t>
      </w:r>
      <w:r>
        <w:t xml:space="preserve"> </w:t>
      </w:r>
      <w:r>
        <w:t xml:space="preserve">is sustainable and does not compromise future generations' economic security.</w:t>
      </w:r>
    </w:p>
    <w:bookmarkEnd w:id="27"/>
    <w:bookmarkEnd w:id="28"/>
    <w:bookmarkStart w:id="29" w:name="implementation-roadmap"/>
    <w:p>
      <w:pPr>
        <w:pStyle w:val="Heading2"/>
      </w:pPr>
      <w:r>
        <w:t xml:space="preserve">5. Implementation Roadmap</w:t>
      </w:r>
    </w:p>
    <w:p>
      <w:pPr>
        <w:pStyle w:val="FirstParagraph"/>
      </w:pPr>
      <w:r>
        <w:t xml:space="preserve">The implementation phase will be guided by the Economist through three distinct stages:</w:t>
      </w:r>
    </w:p>
    <w:p>
      <w:pPr>
        <w:numPr>
          <w:ilvl w:val="0"/>
          <w:numId w:val="1002"/>
        </w:numPr>
        <w:pStyle w:val="Compact"/>
      </w:pPr>
      <w:r>
        <w:rPr>
          <w:bCs/>
          <w:b/>
        </w:rPr>
        <w:t xml:space="preserve">Diagnostics Phase (Months 1-3):</w:t>
      </w:r>
    </w:p>
    <w:p>
      <w:pPr>
        <w:numPr>
          <w:ilvl w:val="0"/>
          <w:numId w:val="1002"/>
        </w:numPr>
        <w:pStyle w:val="Compact"/>
      </w:pPr>
      <w:r>
        <w:rPr>
          <w:bCs/>
          <w:b/>
        </w:rPr>
        <w:t xml:space="preserve">Strategy Development Phase (Months 4-6):</w:t>
      </w:r>
    </w:p>
    <w:p>
      <w:pPr>
        <w:numPr>
          <w:ilvl w:val="0"/>
          <w:numId w:val="1002"/>
        </w:numPr>
        <w:pStyle w:val="Compact"/>
      </w:pPr>
      <w:r>
        <w:rPr>
          <w:bCs/>
          <w:b/>
        </w:rPr>
        <w:t xml:space="preserve">Execution and Monitoring Phase (Months 7-12+):</w:t>
      </w:r>
    </w:p>
    <w:bookmarkEnd w:id="29"/>
    <w:bookmarkStart w:id="30" w:name="conclusion"/>
    <w:p>
      <w:pPr>
        <w:pStyle w:val="Heading2"/>
      </w:pPr>
      <w:r>
        <w:t xml:space="preserve">6. Conclusion</w:t>
      </w:r>
    </w:p>
    <w:p>
      <w:pPr>
        <w:pStyle w:val="FirstParagraph"/>
      </w:pPr>
      <w:r>
        <w:t xml:space="preserve">The revitalization of Alexandria is not just a local concern but a national imperative for Egypt. The city’s potential as a global trade hub remains largely untapped due to systemic inefficiencies and outdated economic strategies. By empowering the role of the Economist in shaping policy,</w:t>
      </w:r>
      <w:r>
        <w:t xml:space="preserve"> </w:t>
      </w:r>
      <w:r>
        <w:rPr>
          <w:bCs/>
          <w:b/>
        </w:rPr>
        <w:t xml:space="preserve">Egypt Alexandria</w:t>
      </w:r>
      <w:r>
        <w:t xml:space="preserve"> </w:t>
      </w:r>
      <w:r>
        <w:t xml:space="preserve">can unlock its full economic potential.</w:t>
      </w:r>
    </w:p>
    <w:p>
      <w:pPr>
        <w:pStyle w:val="BodyText"/>
      </w:pPr>
      <w:r>
        <w:t xml:space="preserve">This project report asserts that a rigorous, data-driven approach led by skilled Economists is the only viable path forward. It will ensure that investments are efficient, policies are equitable, and growth is sustainable. The integration of modern economic theory with the unique historical and geographical realities of</w:t>
      </w:r>
      <w:r>
        <w:t xml:space="preserve"> </w:t>
      </w:r>
      <w:r>
        <w:rPr>
          <w:bCs/>
          <w:b/>
        </w:rPr>
        <w:t xml:space="preserve">Egypt Alexandria</w:t>
      </w:r>
      <w:r>
        <w:t xml:space="preserve"> </w:t>
      </w:r>
      <w:r>
        <w:t xml:space="preserve">will create a model for urban economic development that can be replicated across other regions in Egypt.</w:t>
      </w:r>
    </w:p>
    <w:p>
      <w:pPr>
        <w:pStyle w:val="BodyText"/>
      </w:pPr>
      <w:r>
        <w:t xml:space="preserve">In conclusion, the appointment and utilization of specialized Economists are not optional luxuries but critical necessities. They provide the intellectual infrastructure required to navigate the complexities of modern markets. For</w:t>
      </w:r>
      <w:r>
        <w:t xml:space="preserve"> </w:t>
      </w:r>
      <w:r>
        <w:rPr>
          <w:bCs/>
          <w:b/>
        </w:rPr>
        <w:t xml:space="preserve">Egypt Alexandria</w:t>
      </w:r>
      <w:r>
        <w:t xml:space="preserve">, this means a future defined by prosperity, resilience, and global competitiveness. The time for strategic economic intervention is now.</w:t>
      </w:r>
    </w:p>
    <w:p>
      <w:r>
        <w:pict>
          <v:rect style="width:0;height:1.5pt" o:hralign="center" o:hrstd="t" o:hr="t"/>
        </w:pict>
      </w:r>
    </w:p>
    <w:p>
      <w:pPr>
        <w:pStyle w:val="FirstParagraph"/>
      </w:pPr>
      <w:r>
        <w:rPr>
          <w:iCs/>
          <w:i/>
        </w:rPr>
        <w:t xml:space="preserve">Prepared by the Economic Advisory Unit.</w:t>
      </w:r>
      <w:r>
        <w:br/>
      </w:r>
      <w:r>
        <w:rPr>
          <w:iCs/>
          <w:i/>
        </w:rPr>
        <w:t xml:space="preserve">All recommendations herein are subject to review by the Ministry of Planning.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Economic Analysis for Alexandria, Egypt</dc:title>
  <dc:creator/>
  <dc:language>en</dc:language>
  <cp:keywords/>
  <dcterms:created xsi:type="dcterms:W3CDTF">2026-07-30T09:26:14Z</dcterms:created>
  <dcterms:modified xsi:type="dcterms:W3CDTF">2026-07-30T09:26:14Z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