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Economist</w:t>
      </w:r>
      <w:r>
        <w:t xml:space="preserve"> </w:t>
      </w:r>
      <w:r>
        <w:t xml:space="preserve">Placement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668b24f35a1d1668048fd21adb7efbe631c56e0"/>
    <w:p>
      <w:pPr>
        <w:pStyle w:val="Heading1"/>
      </w:pPr>
      <w:r>
        <w:rPr>
          <w:u w:val="single"/>
          <w:bCs/>
          <w:b/>
        </w:rPr>
        <w:t xml:space="preserve">Project Report:</w:t>
      </w:r>
      <w:r>
        <w:br/>
      </w:r>
      <w:r>
        <w:t xml:space="preserve">Implementation of an Economist Role within the Saudi Arabia Riyadh Development Framework</w:t>
      </w:r>
    </w:p>
    <w:bookmarkStart w:id="20" w:name="executive-summary"/>
    <w:p>
      <w:pPr>
        <w:pStyle w:val="Heading2"/>
      </w:pPr>
      <w:r>
        <w:t xml:space="preserve">1. Executive Summary</w:t>
      </w:r>
    </w:p>
    <w:p>
      <w:pPr>
        <w:pStyle w:val="FirstParagraph"/>
      </w:pPr>
      <w:r>
        <w:t xml:space="preserve">This Project Report outlines the strategic necessity, operational scope, and expected outcomes of establishing a dedicated Economist position within the corporate or governmental structures operating in Saudi Arabia Riyadh. As the Kingdom accelerates its transition toward a diversified, knowledge-based economy under Vision 2030, Saudi Arabia Riyadh has emerged as the undisputed central hub for economic activity, policy formulation, and international investment. The deployment of a specialized Economist is not merely an administrative addition but a critical strategic asset required to navigate the complex regulatory landscape and capitalize on emerging market opportunities in this dynamic region.</w:t>
      </w:r>
    </w:p>
    <w:bookmarkEnd w:id="20"/>
    <w:bookmarkStart w:id="21" w:name="Xb83b4ab6392098a36568211bb49bd44987a676e"/>
    <w:p>
      <w:pPr>
        <w:pStyle w:val="Heading2"/>
      </w:pPr>
      <w:r>
        <w:t xml:space="preserve">2. Strategic Context: Saudi Arabia Riyadh as the Economic Engine</w:t>
      </w:r>
    </w:p>
    <w:p>
      <w:pPr>
        <w:pStyle w:val="FirstParagraph"/>
      </w:pPr>
      <w:r>
        <w:t xml:space="preserve">Saudi Arabia Riyadh serves as the political and economic heart of the Kingdom. With massive infrastructure projects such as The Line, the Diriyah Gate, and Qiddiya driving urban expansion, the capital is undergoing a transformation that demands rigorous economic oversight. The local economy in Saudi Arabia Riyadh is shifting from traditional oil-dependency toward sectors including tourism, finance, technology, and renewable energy.</w:t>
      </w:r>
    </w:p>
    <w:p>
      <w:pPr>
        <w:pStyle w:val="BodyText"/>
      </w:pPr>
      <w:r>
        <w:t xml:space="preserve">The introduction of an Economist role is directly aligned with the objectives of Vision 2030. This national framework aims to diversify revenue streams and enhance the quality of life for citizens. In Saudi Arabia Riyadh, this translates into a need for data-driven decision-making, fiscal planning, and market analysis. The Economist will serve as the analytical backbone for ensuring that projects within Saudi Arabia Riyadh adhere to sustainable economic principles while maximizing return on investment.</w:t>
      </w:r>
    </w:p>
    <w:bookmarkEnd w:id="21"/>
    <w:bookmarkStart w:id="23" w:name="X24a4b1b73c3348da4b5269225e7f386d5f2bbd4"/>
    <w:p>
      <w:pPr>
        <w:pStyle w:val="Heading2"/>
      </w:pPr>
      <w:r>
        <w:t xml:space="preserve">3. Role Definition: The Core Function of the Economist</w:t>
      </w:r>
    </w:p>
    <w:p>
      <w:pPr>
        <w:pStyle w:val="FirstParagraph"/>
      </w:pPr>
      <w:r>
        <w:t xml:space="preserve">The primary function of the Economist in this context is to provide high-level analysis that informs strategic planning and policy implementation. Unlike a standard financial analyst, an Economist operating in Saudi Arabia Riyadh must possess a deep understanding of macroeconomic trends, local regulatory frameworks, and global market influences.</w:t>
      </w:r>
    </w:p>
    <w:bookmarkStart w:id="22" w:name="key-responsibilities"/>
    <w:p>
      <w:pPr>
        <w:pStyle w:val="Heading3"/>
      </w:pPr>
      <w:r>
        <w:t xml:space="preserve">3.1 Key Responsibilities</w:t>
      </w:r>
    </w:p>
    <w:p>
      <w:pPr>
        <w:numPr>
          <w:ilvl w:val="0"/>
          <w:numId w:val="1001"/>
        </w:numPr>
        <w:pStyle w:val="Compact"/>
      </w:pPr>
      <w:r>
        <w:rPr>
          <w:bCs/>
          <w:b/>
        </w:rPr>
        <w:t xml:space="preserve">Market Analysis in Saudi Arabia Riyadh:</w:t>
      </w:r>
      <w:r>
        <w:t xml:space="preserve">The Economist will conduct comprehensive assessments of the real estate, retail, and service sectors within Saudi Arabia Riyadh. This includes forecasting demand, analyzing competitor strategies, and identifying gaps in the market that present investment opportunities.</w:t>
      </w:r>
    </w:p>
    <w:p>
      <w:pPr>
        <w:numPr>
          <w:ilvl w:val="0"/>
          <w:numId w:val="1001"/>
        </w:numPr>
        <w:pStyle w:val="Compact"/>
      </w:pPr>
      <w:r>
        <w:rPr>
          <w:bCs/>
          <w:b/>
        </w:rPr>
        <w:t xml:space="preserve">Policy Compliance and Regulatory Advice:</w:t>
      </w:r>
      <w:r>
        <w:t xml:space="preserve">Navigating the legal landscape in Saudi Arabia Riyadh requires specialized knowledge. The Economist will ensure that all economic activities comply with local labor laws, commercial regulations, and international trade agreements pertinent to the Kingdom.</w:t>
      </w:r>
    </w:p>
    <w:p>
      <w:pPr>
        <w:numPr>
          <w:ilvl w:val="0"/>
          <w:numId w:val="1001"/>
        </w:numPr>
        <w:pStyle w:val="Compact"/>
      </w:pPr>
      <w:r>
        <w:rPr>
          <w:bCs/>
          <w:b/>
        </w:rPr>
        <w:t xml:space="preserve">Fiscal Modeling and Budgeting:</w:t>
      </w:r>
      <w:r>
        <w:t xml:space="preserve">The Economist will develop robust financial models to project long-term viability for projects initiated in Saudi Arabia Riyadh. This involves cost-benefit analysis, risk assessment, and scenario planning to mitigate economic volatility.</w:t>
      </w:r>
    </w:p>
    <w:p>
      <w:pPr>
        <w:numPr>
          <w:ilvl w:val="0"/>
          <w:numId w:val="1001"/>
        </w:numPr>
        <w:pStyle w:val="Compact"/>
      </w:pPr>
      <w:r>
        <w:rPr>
          <w:bCs/>
          <w:b/>
        </w:rPr>
        <w:t xml:space="preserve">Stakeholder Communication:</w:t>
      </w:r>
      <w:r>
        <w:t xml:space="preserve">A critical aspect of the Economist’s role is translating complex economic data into actionable insights for stakeholders. Whether dealing with government bodies in Saudi Arabia Riyadh or international investors, clear communication is essential for securing funding and support.</w:t>
      </w:r>
    </w:p>
    <w:bookmarkEnd w:id="22"/>
    <w:bookmarkEnd w:id="23"/>
    <w:bookmarkStart w:id="26" w:name="X8c485bf2398b5564c91d72d123e110ce24f126e"/>
    <w:p>
      <w:pPr>
        <w:pStyle w:val="Heading2"/>
      </w:pPr>
      <w:r>
        <w:t xml:space="preserve">4. Operational Challenges and Mitigation Strategies</w:t>
      </w:r>
    </w:p>
    <w:p>
      <w:pPr>
        <w:pStyle w:val="FirstParagraph"/>
      </w:pPr>
      <w:r>
        <w:t xml:space="preserve">The environment in Saudi Arabia Riyadh presents unique challenges that the Economist must be prepared to address. These include rapid regulatory changes, cultural nuances in business negotiations, and the need for localization of talent.</w:t>
      </w:r>
    </w:p>
    <w:bookmarkStart w:id="24" w:name="regulatory-agility"/>
    <w:p>
      <w:pPr>
        <w:pStyle w:val="Heading3"/>
      </w:pPr>
      <w:r>
        <w:t xml:space="preserve">4.1 Regulatory Agility</w:t>
      </w:r>
    </w:p>
    <w:p>
      <w:pPr>
        <w:pStyle w:val="FirstParagraph"/>
      </w:pPr>
      <w:r>
        <w:t xml:space="preserve">The government of Saudi Arabia is actively updating laws to facilitate ease of doing business. The Economist must stay abreast of these changes to ensure that strategies in Saudi Arabia Riyadh remain compliant and competitive. Regular updates and training sessions will be mandated for the Economist role.</w:t>
      </w:r>
    </w:p>
    <w:bookmarkEnd w:id="24"/>
    <w:bookmarkStart w:id="25" w:name="cultural-integration"/>
    <w:p>
      <w:pPr>
        <w:pStyle w:val="Heading3"/>
      </w:pPr>
      <w:r>
        <w:t xml:space="preserve">4.2 Cultural Integration</w:t>
      </w:r>
    </w:p>
    <w:p>
      <w:pPr>
        <w:pStyle w:val="FirstParagraph"/>
      </w:pPr>
      <w:r>
        <w:t xml:space="preserve">Succeeding in Saudi Arabia Riyadh requires a deep respect for local customs and business etiquette. The Economist, whether expatriate or local, must demonstrate cultural intelligence to build trust with partners and government entities in Saudi Arabia Riyadh.</w:t>
      </w:r>
    </w:p>
    <w:bookmarkEnd w:id="25"/>
    <w:bookmarkEnd w:id="26"/>
    <w:bookmarkStart w:id="27" w:name="X5fb17bc5173e4543dfb5dd35a6d0f4e19a7606f"/>
    <w:p>
      <w:pPr>
        <w:pStyle w:val="Heading2"/>
      </w:pPr>
      <w:r>
        <w:t xml:space="preserve">5. Expected Outcomes and Impact on Saudi Arabia Riyadh</w:t>
      </w:r>
    </w:p>
    <w:p>
      <w:pPr>
        <w:pStyle w:val="FirstParagraph"/>
      </w:pPr>
      <w:r>
        <w:t xml:space="preserve">The successful integration of an Economist into the organizational structure will yield significant benefits for operations in Saudi Arabia Riyadh. Key outcomes include:</w:t>
      </w:r>
    </w:p>
    <w:p>
      <w:pPr>
        <w:numPr>
          <w:ilvl w:val="0"/>
          <w:numId w:val="1002"/>
        </w:numPr>
        <w:pStyle w:val="Compact"/>
      </w:pPr>
      <w:r>
        <w:rPr>
          <w:bCs/>
          <w:b/>
        </w:rPr>
        <w:t xml:space="preserve">Data-Driven Decision Making:</w:t>
      </w:r>
      <w:r>
        <w:t xml:space="preserve">Moving away from intuition-based strategies to evidence-based planning, reducing risk and enhancing efficiency in Saudi Arabia Riyadh projects.</w:t>
      </w:r>
    </w:p>
    <w:p>
      <w:pPr>
        <w:numPr>
          <w:ilvl w:val="0"/>
          <w:numId w:val="1002"/>
        </w:numPr>
        <w:pStyle w:val="Compact"/>
      </w:pPr>
      <w:r>
        <w:rPr>
          <w:bCs/>
          <w:b/>
        </w:rPr>
        <w:t xml:space="preserve">Economic Sustainability:</w:t>
      </w:r>
      <w:r>
        <w:t xml:space="preserve">By focusing on long-term economic health rather than short-term gains, the Economist will contribute to sustainable growth in Saudi Arabia Riyadh.</w:t>
      </w:r>
    </w:p>
    <w:p>
      <w:pPr>
        <w:numPr>
          <w:ilvl w:val="0"/>
          <w:numId w:val="1002"/>
        </w:numPr>
        <w:pStyle w:val="Compact"/>
      </w:pPr>
      <w:r>
        <w:rPr>
          <w:bCs/>
          <w:b/>
        </w:rPr>
        <w:t xml:space="preserve">Enhanced Competitiveness:</w:t>
      </w:r>
      <w:r>
        <w:t xml:space="preserve">A skilled Economist will identify inefficiencies and opportunities for cost reduction, making entities in Saudi Arabia Riyadh more competitive in the global market.</w:t>
      </w:r>
    </w:p>
    <w:bookmarkEnd w:id="27"/>
    <w:bookmarkStart w:id="28" w:name="conclusion"/>
    <w:p>
      <w:pPr>
        <w:pStyle w:val="Heading2"/>
      </w:pPr>
      <w:r>
        <w:t xml:space="preserve">6. Conclusion</w:t>
      </w:r>
    </w:p>
    <w:p>
      <w:pPr>
        <w:pStyle w:val="FirstParagraph"/>
      </w:pPr>
      <w:r>
        <w:t xml:space="preserve">In conclusion, the establishment of an Economist role is a vital component of any robust strategy focused on development and growth in Saudi Arabia Riyadh. The unique economic landscape of Saudi Arabia Riyadh, characterized by rapid transformation under Vision 2030, demands specialized expertise to navigate its complexities. By appointing a qualified Economist dedicated to analyzing trends, ensuring compliance, and driving fiscal responsibility within Saudi Arabia Riyadh, organizations can secure a competitive advantage and contribute meaningfully to the Kingdom's prosperous future. This Project Report affirms that the Economist is not just a role but an essential catalyst for success in the evolving economic ecosystem of Saudi Arabia Riyadh.</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Economist Placement in Saudi Arabia Riyadh</dc:title>
  <dc:creator/>
  <dc:language>en</dc:language>
  <cp:keywords/>
  <dcterms:created xsi:type="dcterms:W3CDTF">2026-07-29T04:14:49Z</dcterms:created>
  <dcterms:modified xsi:type="dcterms:W3CDTF">2026-07-29T04:14:49Z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