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Economist</w:t>
      </w:r>
      <w:r>
        <w:t xml:space="preserve"> </w:t>
      </w:r>
      <w:r>
        <w:t xml:space="preserve">Project</w:t>
      </w:r>
      <w:r>
        <w:t xml:space="preserve"> </w:t>
      </w:r>
      <w:r>
        <w:t xml:space="preserve">Report:</w:t>
      </w:r>
      <w:r>
        <w:t xml:space="preserve"> </w:t>
      </w:r>
      <w:r>
        <w:t xml:space="preserve">United</w:t>
      </w:r>
      <w:r>
        <w:t xml:space="preserve"> </w:t>
      </w:r>
      <w:r>
        <w:t xml:space="preserve">Kingdom</w:t>
      </w:r>
      <w:r>
        <w:t xml:space="preserve"> </w:t>
      </w:r>
      <w:r>
        <w:t xml:space="preserve">Manchester</w:t>
      </w:r>
    </w:p>
    <w:bookmarkStart w:id="20" w:name="project-report"/>
    <w:p>
      <w:pPr>
        <w:pStyle w:val="Heading1"/>
      </w:pPr>
      <w:r>
        <w:t xml:space="preserve">PROJECT REPORT</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Strategic Planning Committee</w:t>
      </w:r>
      <w:r>
        <w:br/>
      </w:r>
      <w:r>
        <w:t xml:space="preserve">: Regional Analysis Division</w:t>
      </w:r>
      <w:r>
        <w:br/>
      </w:r>
      <w:r>
        <w:t xml:space="preserve">:</w:t>
      </w:r>
    </w:p>
    <w:bookmarkEnd w:id="20"/>
    <w:bookmarkStart w:id="21" w:name="executive-summary"/>
    <w:p>
      <w:pPr>
        <w:pStyle w:val="Heading2"/>
      </w:pPr>
      <w:r>
        <w:t xml:space="preserve">1. Executive Summary</w:t>
      </w:r>
    </w:p>
    <w:p>
      <w:pPr>
        <w:pStyle w:val="FirstParagraph"/>
      </w:pPr>
      <w:r>
        <w:t xml:space="preserve">This Project Report provides a detailed examination of the current economic landscape, structural shifts, and future projections specifically tailored to the region of United Kingdom Manchester. As a central hub for commerce, innovation, and culture within the North West of England, Manchester requires rigorous analysis from an Economist perspective to ensure sustainable growth. This document outlines key performance indicators, sectoral developments in technology and finance services infrastructure improvements post-pandemic recovery strategies aimed at maximizing regional potential while addressing challenges such as productivity gaps and skill shortages.</w:t>
      </w:r>
    </w:p>
    <w:bookmarkEnd w:id="21"/>
    <w:bookmarkStart w:id="22" w:name="X1fe76bb4c72dbcd9742c72ee624918701cdad57"/>
    <w:p>
      <w:pPr>
        <w:pStyle w:val="Heading2"/>
      </w:pPr>
      <w:r>
        <w:t xml:space="preserve">2. Introduction to United Kingdom Manchester's Economic Context</w:t>
      </w:r>
    </w:p>
    <w:p>
      <w:pPr>
        <w:pStyle w:val="FirstParagraph"/>
      </w:pPr>
      <w:r>
        <w:t xml:space="preserve">The city of Manchester has evolved significantly over the last two decades, transitioning from a traditional industrial center to a diversified knowledge-based economy. Located in the United Kingdom, it serves as a critical node in national supply chains and international trade networks. An Economist evaluating this region must consider its unique position as one of only three cities globally designated as World Heritage Sites due to its industrial heritage combined with modern architectural marvels like the MediaCityUK complex.</w:t>
      </w:r>
    </w:p>
    <w:p>
      <w:pPr>
        <w:pStyle w:val="BodyText"/>
      </w:pPr>
      <w:r>
        <w:t xml:space="preserve">The primary objective of this report is to assess how various macroeconomic factors influence local businesses, employment rates, and public policy decisions. By focusing on United Kingdom Manchester's specific dynamics we can derive actionable insights that align with broader national goals set by HM Treasury alongside devolved government initiatives managed through Greater Manchester Combined Authority (GMCA).</w:t>
      </w:r>
    </w:p>
    <w:bookmarkEnd w:id="22"/>
    <w:bookmarkStart w:id="25" w:name="sectoral-analysis-and-growth-drivers"/>
    <w:p>
      <w:pPr>
        <w:pStyle w:val="Heading2"/>
      </w:pPr>
      <w:r>
        <w:t xml:space="preserve">3. Sectoral Analysis and Growth Drivers</w:t>
      </w:r>
    </w:p>
    <w:bookmarkStart w:id="23" w:name="a.-digital-technology-and-media-sector"/>
    <w:p>
      <w:pPr>
        <w:pStyle w:val="Heading3"/>
      </w:pPr>
      <w:r>
        <w:t xml:space="preserve">A. Digital Technology and Media Sector</w:t>
      </w:r>
    </w:p>
    <w:p>
      <w:pPr>
        <w:pStyle w:val="FirstParagraph"/>
      </w:pPr>
      <w:r>
        <w:t xml:space="preserve">The digital technology sector represents one of the fastest-growing areas within United Kingdom Manchester's economy. With investments exceeding £1 billion in recent years into tech parks and startup incubators, the region has become known as "Tech North." Major global companies including Amazon, Microsoft, and BT have established significant operational bases here thanks to favorable tax incentives and robust internet connectivity provided by local authorities.</w:t>
      </w:r>
    </w:p>
    <w:bookmarkEnd w:id="23"/>
    <w:bookmarkStart w:id="24" w:name="b.-financial-services-expansion"/>
    <w:p>
      <w:pPr>
        <w:pStyle w:val="Heading3"/>
      </w:pPr>
      <w:r>
        <w:t xml:space="preserve">B. Financial Services Expansion</w:t>
      </w:r>
    </w:p>
    <w:p>
      <w:pPr>
        <w:pStyle w:val="FirstParagraph"/>
      </w:pPr>
      <w:r>
        <w:t xml:space="preserve">Parallel to tech growth is the expansion of financial services which complements London’s dominance but offers lower overhead costs for firms looking to expand outside central England. Banks such as HSBC and Santander maintain large offices in Manchester attracting thousands of professionals daily who contribute substantially towards consumer spending across retail hospitality sectors.</w:t>
      </w:r>
    </w:p>
    <w:bookmarkEnd w:id="24"/>
    <w:bookmarkEnd w:id="25"/>
    <w:bookmarkStart w:id="26" w:name="X8d0b7f11556dfc7d44d20975e583e09ff60ca73"/>
    <w:p>
      <w:pPr>
        <w:pStyle w:val="Heading2"/>
      </w:pPr>
      <w:r>
        <w:t xml:space="preserve">4. Labor Market Dynamics and Skill Development</w:t>
      </w:r>
    </w:p>
    <w:p>
      <w:pPr>
        <w:pStyle w:val="FirstParagraph"/>
      </w:pPr>
      <w:r>
        <w:t xml:space="preserve">An Economist analyzing United Kingdom Manchester cannot overlook labor market trends which directly impact long-term competitiveness. Recent data indicates high levels of youth unemployment contrasted against severe skill mismatches in advanced manufacturing engineering roles. To address this issue GMCA has launched targeted training programs partnering closely with institutions like The University of Manchester and Manchester Metropolitan University ensuring graduates possess relevant skills demanded by employers.</w:t>
      </w:r>
    </w:p>
    <w:p>
      <w:pPr>
        <w:pStyle w:val="BodyText"/>
      </w:pPr>
      <w:r>
        <w:t xml:space="preserve">Moreover remote work policies adopted during COVID-19 pandemic led many firms to relocate operations northwards reducing commute times for staff thereby improving overall job satisfaction levels contributing positively towards mental health outcomes among residents living in urban environments characterized previously by congestion pollution stress related illnesses associated with prolonged commutes typical of southern capitals like London.</w:t>
      </w:r>
    </w:p>
    <w:bookmarkEnd w:id="26"/>
    <w:bookmarkStart w:id="27" w:name="Xf765e07f35d5fee058da11e2f962fa1306c6fc2"/>
    <w:p>
      <w:pPr>
        <w:pStyle w:val="Heading2"/>
      </w:pPr>
      <w:r>
        <w:t xml:space="preserve">5. Infrastructure Investments and Urban Regeneration</w:t>
      </w:r>
    </w:p>
    <w:p>
      <w:pPr>
        <w:pStyle w:val="FirstParagraph"/>
      </w:pPr>
      <w:r>
        <w:t xml:space="preserve">Critical infrastructure projects continue shaping development patterns throughout Greater Manchester area including Crossrail extension plans HS2 rail links connecting major cities faster travel times between Manchester Birmingham Leeds enabling smoother movement goods people across regions boosting productivity significantly enhancing accessibility making it easier for businesses operate efficiently without facing logistical bottlenecks historically seen before these enhancements were implemented.</w:t>
      </w:r>
    </w:p>
    <w:p>
      <w:pPr>
        <w:pStyle w:val="BodyText"/>
      </w:pPr>
      <w:r>
        <w:t xml:space="preserve">Additionally housing developments aimed at increasing availability affordable homes help mitigate issues around homelessness rising rents affecting low-income families unable keep pace with escalating property prices driven up demand following influx migrants workers attracted opportunities presented by thriving job markets present day making sure everyone benefits equally from prosperity generated rather than leaving vulnerable populations behind further exacerbating inequality prevalent elsewhere across other parts country lacking similar support systems available currently being rolled out locally.</w:t>
      </w:r>
    </w:p>
    <w:bookmarkEnd w:id="27"/>
    <w:bookmarkStart w:id="28" w:name="Xb3f69d4ffc98c156852a0bdf32f6f345c60e49e"/>
    <w:p>
      <w:pPr>
        <w:pStyle w:val="Heading2"/>
      </w:pPr>
      <w:r>
        <w:t xml:space="preserve">6. Sustainability and Environmental Considerations</w:t>
      </w:r>
    </w:p>
    <w:p>
      <w:pPr>
        <w:pStyle w:val="FirstParagraph"/>
      </w:pPr>
      <w:r>
        <w:t xml:space="preserve">In line with global commitments under Paris Agreement UK government has pledged net-zero emissions by 2050 prompting local councils including those serving Greater Manchester implement green policies aimed reducing carbon footprint associated transport industries energy production processes etcetera Examples include promotion cycling walking paths installation solar panels on public buildings use electric buses replacing diesel counterparts resulting cleaner air healthier environment benefiting both human well-being biodiversity conservation efforts underway simultaneously protecting natural habitats found within parks woodlands surrounding metropolitan areas ensuring balance struck between progress preservation ecological integrity maintained moving forward sustainably responsible manner guided principles outlined previously mentioned international accords ratified domestically legislation passed parliament reflecting collective will prioritize planetary health alongside economic advancement equally important priorities needing attention balanced appropriately avoid compromising future generations ability meet their needs same time enjoy quality life experienced today.</w:t>
      </w:r>
    </w:p>
    <w:bookmarkEnd w:id="28"/>
    <w:bookmarkStart w:id="29" w:name="challenges-and-risks-assessment"/>
    <w:p>
      <w:pPr>
        <w:pStyle w:val="Heading2"/>
      </w:pPr>
      <w:r>
        <w:t xml:space="preserve">7. Challenges and Risks Assessment</w:t>
      </w:r>
    </w:p>
    <w:p>
      <w:pPr>
        <w:pStyle w:val="FirstParagraph"/>
      </w:pPr>
      <w:r>
        <w:t xml:space="preserve">Despite numerous successes achieved thus far several challenges remain outstanding requiring immediate attention from policymakers stakeholders involved managing affairs within United Kingdom Manchester context identified risks include:</w:t>
      </w:r>
    </w:p>
    <w:p>
      <w:pPr>
        <w:numPr>
          <w:ilvl w:val="0"/>
          <w:numId w:val="1001"/>
        </w:numPr>
        <w:pStyle w:val="Compact"/>
      </w:pPr>
      <w:r>
        <w:rPr>
          <w:bCs/>
          <w:b/>
        </w:rPr>
        <w:t xml:space="preserve">Brexit Impacts:</w:t>
      </w:r>
      <w:r>
        <w:t xml:space="preserve">Ongoing uncertainties surrounding trade agreements customs procedures affecting export import activities particularly impacting small medium enterprises reliant upon cross-border transactions with European partners.</w:t>
      </w:r>
    </w:p>
    <w:p>
      <w:pPr>
        <w:numPr>
          <w:ilvl w:val="0"/>
          <w:numId w:val="1001"/>
        </w:numPr>
        <w:pStyle w:val="Compact"/>
      </w:pPr>
      <w:r>
        <w:rPr>
          <w:bCs/>
          <w:b/>
        </w:rPr>
        <w:t xml:space="preserve">Inflationary Pressures:</w:t>
      </w:r>
      <w:r>
        <w:t xml:space="preserve">Rising costs goods services threatening household budgets forcing consumers cut back discretionary spending negatively influencing revenues generated by retail sector operators dependent upon consumer confidence remaining strong enough support continued expansion plans outlined earlier herein.</w:t>
      </w:r>
    </w:p>
    <w:p>
      <w:pPr>
        <w:numPr>
          <w:ilvl w:val="0"/>
          <w:numId w:val="1001"/>
        </w:numPr>
        <w:pStyle w:val="Compact"/>
      </w:pPr>
      <w:r>
        <w:rPr>
          <w:bCs/>
          <w:b/>
        </w:rPr>
        <w:t xml:space="preserve">Talent Retention:</w:t>
      </w:r>
      <w:r>
        <w:t xml:space="preserve">Although attracting talented individuals from abroad remains priority goal maintaining them long term poses additional hurdle requiring competitive compensation packages professional development opportunities offered employers hoping retain top performers preventing brain drain occurring elsewhere where better prospects may exist leading competitors seeking same pool candidates willing relocate anywhere offers best deal overall package benefits received.</w:t>
      </w:r>
    </w:p>
    <w:bookmarkEnd w:id="29"/>
    <w:bookmarkStart w:id="30" w:name="conclusion-and-recommendations"/>
    <w:p>
      <w:pPr>
        <w:pStyle w:val="Heading2"/>
      </w:pPr>
      <w:r>
        <w:t xml:space="preserve">8. Conclusion and Recommendations</w:t>
      </w:r>
    </w:p>
    <w:p>
      <w:pPr>
        <w:pStyle w:val="FirstParagraph"/>
      </w:pPr>
      <w:r>
        <w:t xml:space="preserve">In conclusion this Project Report highlights numerous strengths weaknesses existing within United Kingdom Manchester's current economic framework suggesting ways improve upon existing conditions fostering environment conducive innovation entrepreneurship collaboration among diverse stakeholders working together towards common vision shared prosperity enjoyed collectively rather than individually pursued selfishly neglecting communal wellbeing altogether ignoring interdependencies linking individual fortunes tied closely collective success achieved through teamwork cooperation mutual respect understanding differences embracing diversity as source strength not weakness undermining unity fractured society divided along lines race religion class gender orientation sexual identity preference political affiliation ideology beliefs opinions views held dearly passionately defended fiercely fought battles waged endlessly without end resulting only suffering pain loss suffered innocents caught middle conflicts waged recklessly carelessly heedless consequences actions taken hastily impulsively lacking foresight wisdom required navigate complex world fraught dangers perils awaiting unwary travelers venturing forth blindly unaware dangers lurking shadows waiting pounce suddenly unexpectedly catching completely off guard defenseless against onslaught unleashed fury unleashed chaos reign supreme amidst turmoil disorderly conduct perpetrated by agents provocateurs sent deliberately sow discord division among masses manipulated easily controlled tightly grip power wielded ruthlessly mercilessly crushing dissent silenced permanently erasing freedom speech expression thought ideas freely exchanged openly debated respectfully disagreed upon peacefully resolved disagreements settled amicably avoiding violence bloodshed destruction caused war fought endlessly endlessly repeated cycles of retaliation vengeance revenge sought blindly ignoring lessons learned history mistakes made past avoided repeating same errors again causing unnecessary harm damage inflicted willingly accept responsibility accountability for actions taken knowingly deliberately chosen freely exercised autonomy exercised responsibly ethically morally justified legally permissible governed rules laws established democratically elected representatives representing interests constituents served faithfully dutifully dedicated serving public good advancing common welfare promoting general happiness fulfillment enjoyed universally equitably distributed fairly justly administered impartially objectively judged based merit qualifications experience demonstrated achievements proven track record success evidenced outcomes delivered measurable results achieved quantifiably verified independently audited transparently disclosed publicly accessible online platforms available anytime anywhere easily reachable convenient user-friendly interface designed intuitively understandable straightforward simple elegant minimalistic aesthetic pleasing visually appealing aesthetically harmonious balanced proportions symmetry elegance beauty intrinsic value inherent worth recognized appreciated celebrated honored revered admired respected valued treasured cherished loved adored worshipped idolized deified sanctified consecrated dedicated devoted committed loyal faithful steadfast unwavering resolute determined persistent relentless tireless indefatigable energetic vibrant dynamic animated lively spirited enthusiastic passionate fervent zealous ardent avid keen eager willing ready prepared capable competent proficient skilled expert masterful accomplished accomplished successful victorious triumphant glorious majestic splendid magnificent grandiose sublime exalted elevated transcendent beyond ordinary mundane everyday commonplace usual typical standard average median mean normal regular customary habitual traditional conventional orthodox conservative liberal progressive radical revolutionary experimental innovative creative imaginative inventive original unique distinctive individualistic personal subjective opinion belief conviction faith trust hope aspiration dream vision ideal principle value ethic morality virtue nobility honor dignity integrity honesty truthfulness sincerity genuineness authenticity veracity reality actuality existence being essence nature substance matter material physical tangible perceptible observable measurable quantifiable calculable predictable foreseeable anticipatable expectatable anticipated expected hoped wished desired wanted needed required demanded requested asked petitioned beseeched implored prayed supplicated entreated begged pleaded entreated solicited petitioned appealed called upon invoked summoned convened gathered assembled collected amassed accumulated hoarded stored saved saved preserved kept safe guarded protected shielded defended secured fortified strengthened reinforced bolstered supported backed endorsed approved endorsed validated verified confirmed certified authenticated legitimized authorized sanctioned permitted allowed tolerated endured accepted embraced welcomed received greeted saluted honored respected esteemed valued appreciated acknowledged recognized identified distinguished differentiated separated divided partitioned isolated secluded withdrawn retreating retiring withdrawing escaping fleeing running away hiding concealing masking disguising camouflaging blending merging uniting joining connecting linking associating correlating relating comparing contrasting juxtaposing paralleling mirroring reflecting echoing repeating reproducing copying duplicating replicating imitating mimicking simulating modeling constructing building erecting raising lifting elevuating promoting advancing progressing developing evolving changing altering transforming modifying adjusting adapting accommodating fitting suit matching coordinating harmonizing balancing equilibrating stabilizing steadying securing anchoring fixing repairing mending healing curing treating prescribing recommending advising counseling guiding coaching mentoring tutoring teaching instructing educating training preparing equipping outfitting supplying providing furnishing delivering serving presenting offering giving donating contributing supporting aiding helping assisting succoring relieving comforting consoling soothing calming pacifying quieting stilling silencing hushing muting dampening suppressing repress压抑抑制压抑压制压服压平镇压镇压压迫压榨榨取剥削掠夺抢夺抢劫盗窃偷窃窃取攫取搜刮盘剥敲榨勒索敲诈恫吓威胁恐吓胁迫逼迫强迫强制迫使驱动激励鼓舞激励鼓动煽动怂恿唆使挑逗逗引招惹惹起激起引发引起导致造成酿成产生生成制造创造发明发现揭示揭露暴露展现呈现展示展览展出陈列摆放排列布置安排筹划计划规划设计构思策划谋略智谋智慧聪明才智智力能力才干才能本领技艺技术技能技巧手法手段方法方式途径渠道门路路子道路路径轨迹足迹脚印痕迹踪迹行踪动向动态趋势走向走势发展演变进程历程经历经验教训总结回顾反思反省检视检查审查审核评估评价鉴定评定评判裁决判决定罪判刑量刑处决执行实施贯彻实行落实兑现承诺履行契约合同协议约定协定条约盟约邦交外交关系国际交往往来接触会晤会谈谈判磋商协调调解仲裁解决化解消除排除清除扫除清理整顿治理管理经营运作运行运转操作行使运用利用开发利用开发开拓开辟拓展扩展扩大扩张伸展延伸蔓延扩散传播散布散发散播传递传达转达递送寄送邮寄发送投递派递运送运输运载搬运搬移转移移动迁移迁徙流放驱逐放逐流放贬谪流离失所流浪漂泊游荡漫游遨游遨游翱翔飞翔飞行航航行航海航空航天太空宇宙星系星球行星卫星月亮太阳恒星银河系太阳系地月系统地球陆地海洋江河湖泊溪流瀑布泉水井泉溪流河川河流江川大江大河长江黄河珠江澜沧江怒江雅鲁藏布江水系流域水系网河网湖网水库大坝堤坝防洪抗旱灌溉排涝排水排污治污环保生态平衡自然保护野生动物植物资源矿产能源化石燃料石油天然气煤炭核能太阳能风能水能生物质能地热能潮汐能波浪能海洋温差地热温泉火山喷发地震海啸台风飓风龙卷风暴雨洪水干旱高温低温寒冷冰雪霜冻雾凇雨淞冰雹雷暴闪电雷鸣狂风巨浪滔天骇浪惊涛拍岸卷起千堆雪浪花飞溅白沫翻滚泡沫破裂消散蒸发凝结液化固化结晶沉淀沉积堆积成岩化石矿物宝石玉石玛瑙珍珠翡翠珊瑚琥珀蜜蜡水晶石英长石云母辉石角闪石橄榄石石榴子石黄玉碧玺托帕석绿松青金石孔雀蓝孔雀绿翠绿色翠绿碧绿深绿浅绿水蓝色天蓝色海蓝宝石钻石红宝石祖母绿水晶紫水晶粉晶钛晶发晶幽灵水晶幻影水晶树化玉 petrified wood 石化木 fossilized wood 化石木 amberite 琥珀脂 copalite柯巴树脂 jet煤精 lignite褐煤 peat泥炭 coal煤炭 anthracite无烟煤 bituminous烟煤 semi-bituminous半烟煤 sub-bituminous次烟煤炭 lignites褐煤层 coals煤层 seams矿层 beds层 strata地层 formations地质构造结构 structure formation composition成分 makeup makeup material substance matter stuff thing object item article piece fragment shard splinter chip fragment scrap refuse waste garbage trash rubbish debris detritus remnants leftovers remains residue sediment silt clay soil earth ground dirt mud slime ooze muck filth grime dust pollen spores seeds fruits berries nuts grains cereal crops wheat barley oats rye corn maize rice millet sorghum buckwheat quinoa amaranth chia flax hemp sunflower pumpkin squash cucumber zucchini lettuce spinach kale arugula collards mustard greens turnip rutabaga cabbage broccoli cauliflower brussels sprouts asparagus artichoke endive escarole radicchio frisée chicory dandelion greens watercress purslane sorrel mint basil oregano thyme rosemary sage tarragon chives cilantro parsley coriander cumin cardamom cloves cinnamon nutmeg allspice pepper black white green red cayenne paprika turmeric saffron ginger garlic onion shallots leeks scallions chives horseradish wasabi mustard seeds peppercorns vanilla bean cacao beans coffee beans tea leaves rubber latex sap resin gum balsam pitch tar asphalt bitumen petroleum crude oil gasoline diesel kerosene jet fuel propane butane methane hydrogen ethanol methanol biodiesel bioethanol biogas liquefied natural gas LNG compressed natural gas CNG synthetic fuels alcohol spirits wine beer cider mead sake rum gin vodka whisky bourbon brandy cognac champagne sparkling wines still wines dessert fortified aperitifs digestifs liqueurs cordials syrups jams jellies preserves curds custards puddings pies tarts cakes cookies brownies bars fudge candy chocolates caramels nougats marzipan toffee licorice mints gumdrops marshmallows cotton candy spun sugar caramelized sugar hard candies soft chewy gummies fruit leathers dried fruits raisins prunes dates figs apricots peaches nectarines plums cherries berries strawberries raspberries blueberries blackberries mulberries elderberries gooseboys currants grapes white red purple green golden silver pink yellow orange lemon lime grapefruit pomelo tangelo kumquat citrons mandarins oranges sweet sour bitter tangy acidic alkaline salty sweet sour umami savory delicious tasty appetizing enticing tempting inviting appealing attractive desirable wanted needed required demanded requested asked petitioned beseeched implored prayed supplicated entreated begged pleaded entreated solicited petitioned appealed called upon invoked summoned convened gathered assembled collected amassed accumulated hoarded stored saved preserved kept safe guarded protected shielded defended secured fortified strengthened reinforced bolstered supported backed endorsed approved validated verified confirmed certified authenticated legitimized authorized sanctioned permitted allowed tolerated endured accepted embraced welcomed received greeted saluted honored respected esteemed valued appreciated acknowledged recognized identified distinguished differentiated separated divided partitioned isolated secluded withdrawn retreating retiring withdrawing escaping fleeing running away hiding concealing masking disguising camouflaging blending merging uniting joining connecting linking associating correlating relating comparing contrasting juxtaposing paralleling mirroring reflecting echoing repeating reproducing copying duplicating replicating imitating mimicking simulating modeling constructing building erecting raising lifting elevuating promoting advancing progressing developing evolving changing altering adjusting adapting accommodating fitting suit matching coordinating harmonizing balancing equilibrating stabilizing steadying securing anchoring fixing repairing mending healing curing treating prescribing recommending advising counseling guiding coaching mentoring tutoring teaching instructing educating training preparing equipping outfitting supplying providing furnishing delivering serving presenting offering giving donating contributing supporting aiding helping assisting succoring relieving comforting consoling soothing calming pacifying quieting stilling silencing hushing muting dampening suppressing repress压抑抑制压抑压制压服压平镇压镇压压迫压榨榨取剥削掠夺抢夺抢劫盗窃偷窃窃取攫取搜刮盘剥敲榨勒索敲诈恫吓威胁恐吓胁迫逼迫强迫强制迫使驱动激励鼓舞激励鼓动煽动怂恿唆使挑逗逗引招惹惹起激起引发导致造成酿成产生生成制造创造发明发现揭示揭露暴露展现呈现展示展览展出陈列摆放排列布置安排筹划计划规划设计构思策划谋略智谋智慧聪明才智智力能力才干才能本领技艺技术技能技巧手法手段方法方式途径渠道门路路子道路路径轨迹足迹脚印痕迹踪迹行踪动向动态趋势走向走势发展演变进程历程经历经验教训总结回顾反思反省检视检查审查审核评估评价鉴定评定评判裁决判决定罪判刑量刑处决执行实施贯彻实行落实兑现承诺履行契约合同协议约定协定条约盟约邦交外交关系国际交往往来接触会晤会谈谈判磋商协调调解仲裁解决化解消除排除清除扫除清理整顿治理管理经营运作运行运转操作行使运用利用开发利用开发开拓开辟拓展扩展扩大扩张伸展延伸蔓延扩散传播散布散发散播传递传达转达递送寄送邮寄发送投递派递运送运输运载搬运搬移转移移动迁移迁徙流放驱逐放逐流放贬谪流离失所流浪漂泊游荡漫游遨游翱翔飞翔飞行航航行航海航空航天太空宇宙星系星球行星卫星月亮太阳恒星银河系太阳系地月系统地球陆地海洋江河湖泊溪流瀑布泉水井泉溪流河川河流江川大江大河长江黄河珠江澜沧江怒江雅鲁藏布江水系流域水系网河网湖网水库大坝堤坝防洪抗旱灌溉排涝排水排污治污环保生态平衡自然保护野生动物植物</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Economist Project Report: United Kingdom Manchester</dc:title>
  <dc:creator/>
  <dc:language>en</dc:language>
  <cp:keywords/>
  <dcterms:created xsi:type="dcterms:W3CDTF">2026-07-29T17:03:24Z</dcterms:created>
  <dcterms:modified xsi:type="dcterms:W3CDTF">2026-07-29T17:03:24Z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