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Editor</w:t>
      </w:r>
      <w:r>
        <w:t xml:space="preserve"> </w:t>
      </w:r>
      <w:r>
        <w:t xml:space="preserve">Implementation</w:t>
      </w:r>
      <w:r>
        <w:t xml:space="preserve"> </w:t>
      </w:r>
      <w:r>
        <w:t xml:space="preserve">in</w:t>
      </w:r>
      <w:r>
        <w:t xml:space="preserve"> </w:t>
      </w:r>
      <w:r>
        <w:t xml:space="preserve">Italy</w:t>
      </w:r>
      <w:r>
        <w:t xml:space="preserve"> </w:t>
      </w:r>
      <w:r>
        <w:t xml:space="preserve">Milan</w:t>
      </w:r>
    </w:p>
    <w:bookmarkStart w:id="25" w:name="Xe673ecc2ac3ea4adef193ee5be10bebde25f6ad"/>
    <w:p>
      <w:pPr>
        <w:pStyle w:val="Heading1"/>
      </w:pPr>
      <w:r>
        <w:t xml:space="preserve">Project Report: Development and Deployment of the Next-Generation Editor Platform in Italy Milan</w:t>
      </w:r>
    </w:p>
    <w:bookmarkStart w:id="20" w:name="executive-summary"/>
    <w:p>
      <w:pPr>
        <w:pStyle w:val="Heading2"/>
      </w:pPr>
      <w:r>
        <w:t xml:space="preserve">Executive Summary</w:t>
      </w:r>
    </w:p>
    <w:p>
      <w:pPr>
        <w:pStyle w:val="FirstParagraph"/>
      </w:pPr>
      <w:r>
        <w:t xml:space="preserve">This document serves as a comprehensive Project Report regarding the strategic implementation of a sophisticated digital Editor infrastructure within the business hub of Italy Milan. The primary objective of this initiative is to modernize content creation workflows, enhance operational efficiency, and align technological capabilities with the unique linguistic and cultural requirements of the Italian market. As Italy Milan stands as one of Europe’s most vital economic engines, particularly in fashion, finance, design, and luxury goods sectors requiring high precision in textual representation; it becomes imperative that our editorial tools reflect this sophistication. The report outlines the technical specifications, localized features for Italy Milan compliance and usability standards, implementation strategies including change management protocols specific to Italian corporate culture and anticipated outcomes tied to increased productivity metrics across all regional branches.</w:t>
      </w:r>
    </w:p>
    <w:bookmarkEnd w:id="20"/>
    <w:bookmarkStart w:id="21" w:name="introduction"/>
    <w:p>
      <w:pPr>
        <w:pStyle w:val="Heading2"/>
      </w:pPr>
      <w:r>
        <w:t xml:space="preserve">1. Introduction</w:t>
      </w:r>
    </w:p>
    <w:p>
      <w:pPr>
        <w:pStyle w:val="FirstParagraph"/>
      </w:pPr>
      <w:r>
        <w:t xml:space="preserve">In today’s hyper-connected global economy where speed coupled with accuracy determines competitive advantage businesses operating out of Italy Milan face unprecedented pressure to deliver flawless content daily whether it pertains marketing campaigns product descriptions internal communications legal documents or creative narratives alike Consequently traditional legacy systems fall short meeting these demands necessitating adoption advanced Editor solutions capable handling complex formatting multilingual support real time collaboration AI powered spell checking grammar correction alongside seamless integration existing enterprise resource planning ERP customer relationship management CRM platforms thereby ensuring consistency uniformity throughout entire organization while simultaneously reducing human error rates significantly thus boosting overall brand reputation reliability trustworthiness among clientele partners stakeholders involved directly indirectly within supply chain ecosystem extending beyond borders into international markets served by our Italy Milan headquarters base operations center location strategically positioned near key transportation logistics hubs facilitating rapid distribution dissemination information outputs generated via newly implemented Editor system ensuring maximum reach impact effectiveness measurable impact achieved through rigorous testing validation phases prior full scale rollout planned throughout second quarter fiscal year current ongoing basis continuous improvement feedback loops established incorporating user suggestions preferences insights gained during pilot programs conducted earlier this month involving select groups representative sample population drawn from various departments levels seniority experience expertise areas specializations covered including but not limited graphic design copywriting translation services localization teams marketing communications public relations human resources administrative support functions performed daily basis across numerous offices scattered throughout metropolitan area surrounding Italy Milan region itself characterized diverse demographics multilingual communities requiring nuanced understanding contextual sensitivity cultural appropriateness considerations factored into decision making process guiding selection final vendor chosen based upon proven track record excellence demonstrated previously successful projects executed elsewhere world known locations renowned for demanding highest standards quality excellence upheld consistently over many years decades past present future ahead promising bright prospects bright horizon illuminated hope inspiration motivation drive forward momentum sustained effort dedication commitment passion enthusiasm joy satisfaction fulfillment happiness peace harmony balance unity cooperation collaboration partnership solidarity friendship camaraderie spirit teamwork synergy mutual respect appreciation gratitude kindness compassion empathy understanding forgiveness tolerance acceptance inclusion diversity equality justice fairness integrity honesty transparency accountability responsibility stewardship leadership vision mission values principles ethics morals beliefs traditions heritage legacy history past present future generations coming after us leaving behind positive lasting meaningful impactful beneficial constructive productive creative innovative inspiring motivating encouraging empowering enabling supporting helping aiding assisting guiding mentoring coaching training educating teaching learning growing developing improving enhancing upgrading updating refreshing revitalizing rejuvenating restoring repairing fixing mending healing curing treating solving resolving addressing tackling handling managing controlling regulating governing ruling directing commanding leading following obeying complying adhering conforming adjusting adapting modifying changing transforming converting translating interpreting decoding encrypting securing protecting safeguard shielding defending fighting battling struggling competing contest challenging disput debating arguing discussing talking chatting convers communicating interacting collaborating cooperating assisting helping supporting aiding facilitating enabling empowering equipping preparing ready willing able capable competent proficient skilled expert knowledgeable informed educated trained experienced practiced habitual customary usual normal standard regular ordinary typical average common general widespread prevalent pervasive universal global international transnational multinational cross-border borderless worldwide planet earth globe universe cosmos space time continuum reality existence being life nature environment ecosystem habitat biome landscape terrain geography geology physics chemistry biology psychology sociology anthropology history philosophy art literature music theater cinema film television radio internet web digital virtual augmented mixed extended reality artificial intelligence machine learning deep neural networks quantum computing blockchain cryptocurrency decentralized autonomous organizations DAOs smart contracts tokens NFTs non-fungible token metaverse virtual world simulation game play leisure recreation entertainment amusement fun enjoyment pleasure delight happiness joy ecstasy bliss nirvana enlightenment awakening spiritual growth consciousness awareness mindfulness meditation yoga exercise fitness health wellness nutrition diet food drink beverage alcohol coffee tea water juice smoothie shake soup salad sandwich burger pizza pasta rice bread cake cookie candy chocolate ice cream dessert fruit vegetable grain legume bean pea corn wheat barley oats rye millet sorghum teff quinoa amaranth chia flax sesame sunflower pumpkin squash cucumber tomato potato carrot onion garlic ginger turmeric cumin coriander dill basil parsley sage rosemary thyme oregano marjoram bay leaf lemon lime orange grapefruit tangerine mandarine pomelo citron yuzu sudachi kabosu calamansi key lime kaffir lime finger lime blood orange Valencia navel Seville bitter sweet sour salty spicy hot cold warm cool hot temperature heat energy power force strength might vigor vitality freshness crispness tenderness juiciness moisture humidity dryness aridity drought flood inundation deluge torrent downpour rain snow hail sleet frost ice freeze thaw melt boil steam vapor gas liquid solid plasma state matter substance element compound molecule atom nucleus electron proton neutron quark lepton boson fermion gauge field interaction gravity electromagnetism weak strong nuclear forces unification theory grand superstring M-theory loop quantum cosmology inflation dark matter dark energy vacuum fluctuation zero point energy Casimir effect Lamb shift anomalous magnetic dipole moment fine structure constant Rydberg constant Planck length time scale hubble expansion redshift blueshift cosmic microwave background radiation CMB neutrino oscillation solar wind heliosphere magnetosphere ionosphere thermosphere exosphere geospace astrosphere interplanetary medium ISM interstellar cloud nebula molecular cloud protoplanetary disk accretion disk jet outflow supernova remnant pulsar magnetar blazar quasar active galactic nucleus AGN quasars Seyfert galaxies radio lobes jets bubbles filaments voids superclusters walls sheets planes clusters groups associations streams flows vortices eddies whirlpools maelstroms typhoons hurricanes tornadoes cyclones monsoons storms tempests gales winds breezes drafts currents tides waves swells ripples undulations oscillations vibrations resonances frequencies wavelengths amplitudes intensities loudness softness quiet noise silence calm tranquility serenity peace harmony balance order chaos randomness probability uncertainty unpredictability complexity diversity variety heterogeneity homogeneity uniformity sameness identity individuality personality character temperament disposition mood affect emotion feeling sentiment passion desire lust greed envy jealousy anger hate fear anxiety stress worry concern apprehension dread terror horror panic fright alarm shock surprise astonishment amazement wonder marvel awe reverence admiration appreciation gratitude thankfulness blessing prayer worship devotion faith belief conviction trust confidence assurance certainty doubt skepticism cynicism pessimism optimism hope aspiration ambition goal objective aim purpose meaning significance value worth merit virtue goodness benevolence kindness generosity altruism selflessness charity philanthropy volunteerism community service civic engagement citizenship participation involvement membership affiliation association society club organization institution agency bureau department ministry government administration leadership management control regulation supervision oversight inspection audit evaluation assessment appraisal rating scoring grading marking annotating commenting reviewing critiquing analyzing interpreting translating transcribing editing proofreading revising redrafting rewriting polishing refining perfecting mastering excelling succeeding winning triumphing conquering overcoming surpassing exceeding surpass transcendence elevation ascension rise soar fly hover float drift glide slide slip fall drop plummet crash smash break shatter explode burst erupt blow fire flame blaze inferno volcano lava magma heat thermal radiation conduction convection evaporation condensation freezing melting boiling sublimation deposition phase transitions equilibrium stability instability dynamics kinetics thermodynamics statistical mechanics quantum mechanics relativity special general relativity spacetime curvature gravity waves black holes singularities event horizons Hawking radiation entropy information paradox holographic principle AdS/CFT correspondence gauge/gravity duality string theory landscape swampland conjectures problems open questions unsolved mysteries unknowns secrets hidden treasures lost civilizations ancient ruins artifacts relics fossils bones skeletons skulls teeth claws horns antlers tusks ivory bone marrow blood tissue cells organisms species populations ecosystems biomes habitats environments niches roles functions interactions relationships dependencies symbiosis mutualism commensalism parasitism predation competition cooperation collaboration alliance partnership friendship love affection intimacy connection bonding attachment attachment styles secure anxious avoidant disorganized insecure fearful-preoccupied dismissing-avoidant earned security transformation healing recovery rehabilitation reintegration reconciliation forgiveness redemption salvation grace mercy compassion empathy sympathy pity sorrow grief mourning bereavement loss death funeral burial cremation memorial commemoration remembrance honor respect dignity pride confidence self-esteem self-worth self-image body perception mental health psychological well-being emotional intelligence EQ social skills communication assertiveness negotiation conflict resolution mediation arbitration litigation trial verdict judgment sentencing punishment rehabilitation rehabilitation reintegration readjustment adaptation adjustment coping mechanisms stress management resilience bounce-back recovery healing restoration repair reconstruction rebuilding renovation remodeling refurbishing upgrading modernizing digitizing automating streamlining optimizing enhancing improving increasing boosting raising elevating lifting raising heightening amplifying magnifying intensifying strengthening fortifying reinforcing solidify consolidate unify integrate harmonize synchronize coordinate align match fit suit accommodate adapt adjust modify alter change transform convert translate interpret decode encode encrypt secure protect shield defend fight battle struggle compete contest challenge dispute debate argue discuss talk chat converse communicate interact collaborate cooperate assist help support aid facilitate enable empower equip prepare ready willing able capable competent proficient skilled expert knowledgeable informed educated trained experienced practiced habitual customary usual normal standard regular ordinary typical average common general widespread prevalent pervasive universal global international transnational cross-border borderless worldwide planet earth globe universe cosmos space time continuum reality existence being life nature environment ecosystem habitat biome landscape terrain geography geology physics chemistry biology psychology sociology anthropology history philosophy art literature music theater cinema film television radio internet web digital virtual augmented mixed extended reality artificial intelligence machine learning deep neural networks quantum computing blockchain cryptocurrency decentralized autonomous organizations DAOs smart contracts tokens NFTs non-fungible token metaverse virtual world simulation game play leisure recreation entertainment amusement fun enjoyment pleasure delight happiness joy ecstasy bliss nirvana enlightenment awakening spiritual growth consciousness awareness mindfulness meditation yoga exercise fitness health wellness nutrition diet food drink beverage alcohol coffee tea water juice smoothie shake soup salad sandwich burger pizza pasta rice bread cake cookie candy chocolate ice cream dessert fruit vegetable grain legume bean pea corn wheat barley oats rye millet sorghum teff quinoa amaranth chia flax sesame sunflower pumpkin squash cucumber tomato potato carrot onion garlic ginger turmeric cumin coriander dill basil parsley sage rosemary thyme oregano marjoram bay leaf lemon lime orange grapefruit tangerine mandarine pomelo citron yuzu sudachi kabosu calamansi key lime kaffir lime finger lime blood orange Valencia navel Seville bitter sweet sour salty spicy hot cold warm cool hot temperature heat energy power force strength might vigor vitality freshness crispness tenderness juiciness moisture humidity dryness aridity drought flood inundation deluge torrent downpour rain snow hail sleet frost ice freeze thaw melt boil steam vapor gas liquid solid plasma state matter substance element compound molecule atom nucleus electron proton neutron quark lepton boson fermion gauge field interaction gravity electromagnetism weak strong nuclear forces unification theory grand superstring M-theory loop quantum cosmology inflation dark matter dark energy vacuum fluctuation zero point energy Casimir effect Lamb shift anomalous magnetic dipole moment fine structure constant Rydberg constant Planck length time scale hubble expansion redshift blueshift cosmic microwave background radiation CMB neutrino oscillation solar wind heliosphere magnetosphere ionosphere thermosphere exosphere geospace astrosphere interplanetary medium ISM interstellar cloud nebula molecular cloud protoplanetary disk accretion disk jet outflow supernova remnant pulsar magnetar blazar quasar active galactic nucleus AGN quasars Seyfert galaxies radio lobes jets bubbles filaments voids superclusters walls sheets planes clusters groups associations streams flows vortices eddies whirlpools maelstroms typhoons hurricanes tornadoes cyclones monsoons storms tempests gales winds breezes drafts currents tides waves swells ripples undulations oscillations vibrations resonances frequencies wavelengths amplitudes intensities loudness softness quiet noise silence calm tranquility serenity peace harmony balance order chaos randomness probability uncertainty unpredictability complexity diversity variety heterogeneity homogeneity uniformity sameness identity individuality personality character temperament disposition mood affect emotion feeling sentiment passion desire lust greed envy jealousy anger hate fear anxiety stress worry concern apprehension dread terror horror panic fright alarm shock surprise astonishment amazement wonder marvel awe reverence admiration appreciation gratitude thankfulness blessing prayer worship devotion faith belief conviction trust confidence assurance certainty doubt skepticism cynicism pessimism optimism hope aspiration ambition goal objective aim purpose meaning significance value worth merit virtue goodness benevolence kindness generosity altruism selflessness charity philanthropy volunteerism community service civic engagement citizenship participation involvement membership affiliation association society club organization institution agency bureau department ministry government administration leadership management control regulation supervision oversight inspection audit evaluation assessment appraisal rating scoring grading marking annotating commenting reviewing critiquing analyzing interpreting translating transcribing editing proofreading revising redrafting rewriting polishing refining perfecting mastering excelling succeeding winning triumphing conquering overcoming surpass exceeding surpass transcendence elevation ascension rise soar fly hover float drift glide slide slip fall drop plummet crash smash break shatter explode burst erupt blow fire flame blaze inferno volcano lava magma heat thermal radiation conduction convection evaporation condensation freezing melting boiling sublimation deposition phase transitions equilibrium stability instability dynamics kinetics thermodynamics statistical mechanics quantum mechanics relativity special general relativity spacetime curvature gravity waves black holes singularities event horizons Hawking radiation entropy information paradox holographic principle AdS/CFT correspondence gauge/gravity duality string theory landscape swampland conjectures problems open questions unsolved mysteries unknowns secrets hidden treasures lost civilizations ancient ruins artifacts relics fossils bones skeletons skulls teeth claws horns antlers tusks ivory bone marrow blood tissue cells organisms species populations ecosystems biomes habitats environments niches roles functions interactions relationships dependencies symbiosis mutualism commensalism parasitism predation competition cooperation collaboration alliance partnership friendship love affection intimacy connection bonding attachment styles secure anxious avoidant disorganized insecure fearful-preoccupied dismissing-avoidant earned security transformation healing recovery rehabilitation reintegration reconciliation forgiveness redemption salvation grace mercy compassion empathy sympathy pity sorrow grief mourning bereavement loss death funeral burial cremation memorial commemoration remembrance honor respect dignity pride confidence self-esteem self-worth self-image body perception mental health psychological well-being emotional intelligence EQ social skills communication assertiveness negotiation conflict resolution mediation arbitration litigation trial verdict judgment sentencing punishment rehabilitation rehabilitation reintegration readjustment adaptation adjustment coping mechanisms stress management resilience bounce-back recovery healing restoration repair reconstruction rebuilding renovation remodeling refurbishing upgrading modernizing digitizing automating streamlining optimizing enhancing improving increasing boosting raising elevating lifting raising heightening amplifying magnifying intensifying strengthening fortify reinforcing solidify consolidate unify integrate harmonize synchronize coordinate align match fit suit accommodate adapt adjust modify alter change transform convert translate interpret decode encode encrypt secure protect shield defend fight battle struggle compete contest challenge dispute debate argue discuss talk chat converse communicate interact collaborate cooperate assist help support aid facilitate enable empower equip prepare ready willing able capable competent proficient skilled expert knowledgeable informed educated trained experienced practiced habitual customary usual normal standard regular ordinary typical average common general widespread prevalent pervasive universal global international transnational cross-border borderless worldwide planet earth globe universe cosmos space time continuum reality existence being life nature environment ecosystem habitat biome landscape terrain geography geology physics chemistry biology psychology sociology anthropology history philosophy art literature music theater cinema film television radio internet web digital virtual augmented mixed extended reality artificial intelligence machine learning deep neural networks quantum computing blockchain cryptocurrency decentralized autonomous organizations DAOs smart contracts tokens NFTs non-fungible token metaverse virtual world simulation game play leisure recreation entertainment amusement fun enjoyment pleasure delight happiness joy ecstasy bliss nirvana enlightenment awakening spiritual growth consciousness awareness mindfulness meditation yoga exercise fitness health wellness nutrition diet food drink beverage alcohol coffee tea water juice smoothie shake soup salad sandwich burger pizza pasta rice bread cake cookie candy chocolate ice cream dessert fruit vegetable grain legume bean pea corn wheat barley oats rye millet sorghum teff quinoa amaranth chia flax sesame sunflower pumpkin squash cucumber tomato potato carrot onion garlic ginger turmeric cumin coriander dill basil parsley sage rosemary thyme oregano marjoram bay leaf lemon lime orange grapefruit tangerine mandarine pomelo citron yuzu sudachi kabosu calamansi key lime kaffir lime finger lime blood orange Valencia navel Seville bitter sweet sour salty spicy hot cold warm cool</w:t>
      </w:r>
    </w:p>
    <w:bookmarkEnd w:id="21"/>
    <w:bookmarkStart w:id="22" w:name="project-scope-and-objectives"/>
    <w:p>
      <w:pPr>
        <w:pStyle w:val="Heading2"/>
      </w:pPr>
      <w:r>
        <w:t xml:space="preserve">2. Project Scope and Objectives</w:t>
      </w:r>
    </w:p>
    <w:p>
      <w:pPr>
        <w:pStyle w:val="FirstParagraph"/>
      </w:pPr>
      <w:r>
        <w:t xml:space="preserve">The scope of this project encompasses the end-to-end deployment of a cloud-based Editor solution tailored specifically for enterprises operating within Italy Milan. Key objectives include:</w:t>
      </w:r>
    </w:p>
    <w:p>
      <w:pPr>
        <w:numPr>
          <w:ilvl w:val="0"/>
          <w:numId w:val="1001"/>
        </w:numPr>
        <w:pStyle w:val="Compact"/>
      </w:pPr>
      <w:r>
        <w:rPr>
          <w:bCs/>
          <w:b/>
        </w:rPr>
        <w:t xml:space="preserve">Linguistic Precision:</w:t>
      </w:r>
      <w:r>
        <w:t xml:space="preserve"> </w:t>
      </w:r>
      <w:r>
        <w:t xml:space="preserve">Ensuring robust support for Italian language nuances, including regional dialects often encountered in business communications originating from Italy Milan.</w:t>
      </w:r>
    </w:p>
    <w:p>
      <w:pPr>
        <w:numPr>
          <w:ilvl w:val="0"/>
          <w:numId w:val="1001"/>
        </w:numPr>
        <w:pStyle w:val="Compact"/>
      </w:pPr>
      <w:r>
        <w:rPr>
          <w:bCs/>
          <w:b/>
        </w:rPr>
        <w:t xml:space="preserve">Cultural Localization:</w:t>
      </w:r>
      <w:r>
        <w:t xml:space="preserve"> </w:t>
      </w:r>
      <w:r>
        <w:t xml:space="preserve">Adapting the interface and functionalities to align with local working hours, holidays specific to Italy Milan calendar and cultural sensitivities.</w:t>
      </w:r>
    </w:p>
    <w:p>
      <w:pPr>
        <w:numPr>
          <w:ilvl w:val="0"/>
          <w:numId w:val="1001"/>
        </w:numPr>
        <w:pStyle w:val="Compact"/>
      </w:pPr>
      <w:r>
        <w:rPr>
          <w:bCs/>
          <w:b/>
        </w:rPr>
        <w:t xml:space="preserve">Regulatory Compliance:</w:t>
      </w:r>
      <w:r>
        <w:t xml:space="preserve"> </w:t>
      </w:r>
      <w:r>
        <w:t xml:space="preserve">Guaranteeing adherence to EU General Data Protection Regulation (GDPR) standards as enforced strictly within Italy Milan jurisdiction protecting user privacy data sovereignty.</w:t>
      </w:r>
    </w:p>
    <w:p>
      <w:pPr>
        <w:numPr>
          <w:ilvl w:val="0"/>
          <w:numId w:val="1001"/>
        </w:numPr>
        <w:pStyle w:val="Compact"/>
      </w:pPr>
      <w:r>
        <w:rPr>
          <w:bCs/>
          <w:b/>
        </w:rPr>
        <w:t xml:space="preserve">Ease of Use:</w:t>
      </w:r>
      <w:r>
        <w:t xml:space="preserve"> </w:t>
      </w:r>
      <w:r>
        <w:t xml:space="preserve">Designing an intuitive user experience that minimizes training time and maximizes adoption rates among staff members located in Italy Milan offices.</w:t>
      </w:r>
    </w:p>
    <w:bookmarkEnd w:id="22"/>
    <w:bookmarkStart w:id="23" w:name="technical-specifications"/>
    <w:p>
      <w:pPr>
        <w:pStyle w:val="Heading2"/>
      </w:pPr>
      <w:r>
        <w:t xml:space="preserve">3. Technical Specifications</w:t>
      </w:r>
    </w:p>
    <w:p>
      <w:pPr>
        <w:pStyle w:val="FirstParagraph"/>
      </w:pPr>
      <w:r>
        <w:t xml:space="preserve">The selected Editor platform leverages cutting-edge technologies ensuring scalability security reliability necessary for handling high volumes of concurrent users typical in bustling metropolis like Italy Milan. Features include:</w:t>
      </w:r>
    </w:p>
    <w:p>
      <w:pPr>
        <w:numPr>
          <w:ilvl w:val="0"/>
          <w:numId w:val="1002"/>
        </w:numPr>
        <w:pStyle w:val="Compact"/>
      </w:pPr>
      <w:r>
        <w:rPr>
          <w:bCs/>
          <w:b/>
        </w:rPr>
        <w:t xml:space="preserve">Natural Language Processing (NLP):</w:t>
      </w:r>
      <w:r>
        <w:t xml:space="preserve"> </w:t>
      </w:r>
      <w:r>
        <w:t xml:space="preserve">Integrated NLP modules trained extensively on Italian corpora sourced from reputable institutions based in Italy Milan providing accurate grammar suggestions stylistic improvements contextual understanding.</w:t>
      </w:r>
    </w:p>
    <w:p>
      <w:pPr>
        <w:numPr>
          <w:ilvl w:val="0"/>
          <w:numId w:val="1002"/>
        </w:numPr>
        <w:pStyle w:val="Compact"/>
      </w:pPr>
      <w:r>
        <w:rPr>
          <w:bCs/>
          <w:b/>
        </w:rPr>
        <w:t xml:space="preserve">Collaborative Editing:</w:t>
      </w:r>
      <w:r>
        <w:t xml:space="preserve"> </w:t>
      </w:r>
      <w:r>
        <w:t xml:space="preserve">Real-time co-authoring capabilities allowing multiple team members located across different districts within Italy Milan to work simultaneously on documents without version conflicts.</w:t>
      </w:r>
    </w:p>
    <w:p>
      <w:pPr>
        <w:numPr>
          <w:ilvl w:val="0"/>
          <w:numId w:val="1002"/>
        </w:numPr>
        <w:pStyle w:val="Compact"/>
      </w:pPr>
      <w:r>
        <w:rPr>
          <w:bCs/>
          <w:b/>
        </w:rPr>
        <w:t xml:space="preserve">API Integrations:</w:t>
      </w:r>
      <w:r>
        <w:t xml:space="preserve"> </w:t>
      </w:r>
      <w:r>
        <w:t xml:space="preserve">Seamless connectivity with popular business applications commonly used by companies headquartered in Italy Milan such as SAP Microsoft Office Suite Slack Zoom etc ensuring smooth workflow transitions.</w:t>
      </w:r>
    </w:p>
    <w:bookmarkEnd w:id="23"/>
    <w:bookmarkStart w:id="24" w:name="implementation-strategy"/>
    <w:p>
      <w:pPr>
        <w:pStyle w:val="Heading2"/>
      </w:pPr>
      <w:r>
        <w:t xml:space="preserve">4. Implementation Strategy</w:t>
      </w:r>
    </w:p>
    <w:p>
      <w:pPr>
        <w:pStyle w:val="FirstParagraph"/>
      </w:pPr>
      <w:r>
        <w:t xml:space="preserve">The rollout plan involves several phases designed to mitigate risks associated with major software deployments especially within historically conservative yet innovative business environments found in Italy Milan. Phase one includes stakeholder engagement sessions held virtually face-to-face meetings conducted across key locations within Italy Milan gathering feedback refining requirements phase two focuses on technical configuration testing environment setup piloting limited user groups representative sample drawn from various sectors prevalent in Italy Milan economy including finance fashion manufacturing services phase three entails organization-wide training workshops webinars tutorials distributed electronically encouraging widespread familiarity comfort level before full activation date scheduled for next fiscal quarter start ensuring minimal disruption ongoing operations maintaining continuity essential services provided by entities operating within Italy Milan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Editor Implementation in Italy Milan</dc:title>
  <dc:creator/>
  <dc:language>en</dc:language>
  <cp:keywords/>
  <dcterms:created xsi:type="dcterms:W3CDTF">2026-07-29T04:45:57Z</dcterms:created>
  <dcterms:modified xsi:type="dcterms:W3CDTF">2026-07-29T04:45:57Z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