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Editor</w:t>
      </w:r>
      <w:r>
        <w:t xml:space="preserve"> </w:t>
      </w:r>
      <w:r>
        <w:t xml:space="preserve">Implementation</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27" w:name="Xfd38e69a6a7532351d2399fb23488b5b1dffea0"/>
    <w:p>
      <w:pPr>
        <w:pStyle w:val="Heading1"/>
      </w:pPr>
      <w:r>
        <w:t xml:space="preserve">Project Report: Implementation of the Integrated Digital Editor Platform in Philippines Manila</w:t>
      </w:r>
    </w:p>
    <w:p>
      <w:pPr>
        <w:pStyle w:val="FirstParagraph"/>
      </w:pPr>
      <w:r>
        <w:t xml:space="preserve">The rapid digitization of media and content creation industries requires robust, reliable, and efficient tools that can cater to diverse linguistic requirements. As a major hub for business process outsourcing (BPO) and creative services in Asia,</w:t>
      </w:r>
      <w:r>
        <w:rPr>
          <w:bCs/>
          <w:b/>
        </w:rPr>
        <w:t xml:space="preserve">Philippines Manila</w:t>
      </w:r>
      <w:r>
        <w:t xml:space="preserve"> </w:t>
      </w:r>
      <w:r>
        <w:t xml:space="preserve">presents a unique opportunity for deploying advanced technological solutions. This report details the strategic implementation of the</w:t>
      </w:r>
      <w:r>
        <w:t xml:space="preserve"> </w:t>
      </w:r>
      <w:r>
        <w:rPr>
          <w:bCs/>
          <w:b/>
        </w:rPr>
        <w:t xml:space="preserve">Editor</w:t>
      </w:r>
      <w:r>
        <w:t xml:space="preserve">, an all-in-one content editing platform, tailored specifically to meet local market needs.</w:t>
      </w:r>
    </w:p>
    <w:bookmarkStart w:id="20" w:name="executive-summary"/>
    <w:p>
      <w:pPr>
        <w:pStyle w:val="Heading2"/>
      </w:pPr>
      <w:r>
        <w:t xml:space="preserve">1. Executive Summary</w:t>
      </w:r>
    </w:p>
    <w:p>
      <w:pPr>
        <w:pStyle w:val="FirstParagraph"/>
      </w:pPr>
      <w:r>
        <w:t xml:space="preserve">This document outlines the comprehensive project plan for rolling out our proprietary</w:t>
      </w:r>
      <w:r>
        <w:t xml:space="preserve"> </w:t>
      </w:r>
      <w:r>
        <w:rPr>
          <w:bCs/>
          <w:b/>
        </w:rPr>
        <w:t xml:space="preserve">Editor</w:t>
      </w:r>
      <w:r>
        <w:t xml:space="preserve"> </w:t>
      </w:r>
      <w:r>
        <w:t xml:space="preserve">software within the Philippines Manila region. The initiative aims to address growing demand from local newspapers, digital news agencies, and corporate communications departments in</w:t>
      </w:r>
      <w:r>
        <w:t xml:space="preserve"> </w:t>
      </w:r>
      <w:r>
        <w:rPr>
          <w:bCs/>
          <w:b/>
        </w:rPr>
        <w:t xml:space="preserve">Philippines Manila</w:t>
      </w:r>
      <w:r>
        <w:t xml:space="preserve">. By providing a seamless editing experience that supports multiple languages and integrates with local publishing workflows, we aim to enhance productivity for content creators operating in this dynamic market.</w:t>
      </w:r>
    </w:p>
    <w:bookmarkEnd w:id="20"/>
    <w:bookmarkStart w:id="21" w:name="project-background-and-context"/>
    <w:p>
      <w:pPr>
        <w:pStyle w:val="Heading2"/>
      </w:pPr>
      <w:r>
        <w:t xml:space="preserve">2. Project Background and Context</w:t>
      </w:r>
    </w:p>
    <w:p>
      <w:pPr>
        <w:pStyle w:val="FirstParagraph"/>
      </w:pPr>
      <w:r>
        <w:t xml:space="preserve">The media landscape in</w:t>
      </w:r>
      <w:r>
        <w:t xml:space="preserve"> </w:t>
      </w:r>
      <w:r>
        <w:rPr>
          <w:bCs/>
          <w:b/>
        </w:rPr>
        <w:t xml:space="preserve">Philippines Manila</w:t>
      </w:r>
      <w:r>
        <w:t xml:space="preserve"> </w:t>
      </w:r>
      <w:r>
        <w:t xml:space="preserve">is characterized by high engagement rates across both traditional print media and digital platforms. Content producers face increasing pressure to deliver fast, accurate, and culturally relevant stories. However, existing editing tools often lack sufficient support for regional languages such as Tagalog (Filipino), Cebuano, and other local dialects commonly used in</w:t>
      </w:r>
      <w:r>
        <w:t xml:space="preserve"> </w:t>
      </w:r>
      <w:r>
        <w:rPr>
          <w:bCs/>
          <w:b/>
        </w:rPr>
        <w:t xml:space="preserve">Philippines Manila</w:t>
      </w:r>
      <w:r>
        <w:t xml:space="preserve">. Additionally many legacy systems are not optimized for the bandwidth constraints typical of certain urban environments.</w:t>
      </w:r>
    </w:p>
    <w:p>
      <w:pPr>
        <w:pStyle w:val="BodyText"/>
      </w:pPr>
      <w:r>
        <w:t xml:space="preserve">The introduction of our advanced</w:t>
      </w:r>
      <w:r>
        <w:t xml:space="preserve"> </w:t>
      </w:r>
      <w:r>
        <w:rPr>
          <w:bCs/>
          <w:b/>
        </w:rPr>
        <w:t xml:space="preserve">Editor</w:t>
      </w:r>
      <w:r>
        <w:t xml:space="preserve"> </w:t>
      </w:r>
      <w:r>
        <w:t xml:space="preserve">solution seeks to bridge these gaps by offering real-time collaboration features, AI-driven grammar and spell checking tailored to Philippine English and local vernaculars, and cloud-based storage options that ensure data security without compromising accessibility.</w:t>
      </w:r>
    </w:p>
    <w:bookmarkEnd w:id="21"/>
    <w:bookmarkStart w:id="22" w:name="objectives-of-the-project"/>
    <w:p>
      <w:pPr>
        <w:pStyle w:val="Heading2"/>
      </w:pPr>
      <w:r>
        <w:t xml:space="preserve">3. Objectives of the Project</w:t>
      </w:r>
    </w:p>
    <w:p>
      <w:pPr>
        <w:numPr>
          <w:ilvl w:val="0"/>
          <w:numId w:val="1001"/>
        </w:numPr>
        <w:pStyle w:val="Compact"/>
      </w:pPr>
      <w:r>
        <w:t xml:space="preserve">To deploy a fully functional version of the</w:t>
      </w:r>
      <w:r>
        <w:t xml:space="preserve"> </w:t>
      </w:r>
      <w:r>
        <w:rPr>
          <w:bCs/>
          <w:b/>
        </w:rPr>
        <w:t xml:space="preserve">Editor</w:t>
      </w:r>
      <w:r>
        <w:t xml:space="preserve"> </w:t>
      </w:r>
      <w:r>
        <w:t xml:space="preserve">within three months across major newsrooms in</w:t>
      </w:r>
      <w:r>
        <w:t xml:space="preserve"> </w:t>
      </w:r>
      <w:r>
        <w:rPr>
          <w:bCs/>
          <w:b/>
        </w:rPr>
        <w:t xml:space="preserve">Philippines Manila</w:t>
      </w:r>
      <w:r>
        <w:t xml:space="preserve">.</w:t>
      </w:r>
    </w:p>
    <w:p>
      <w:pPr>
        <w:numPr>
          <w:ilvl w:val="0"/>
          <w:numId w:val="1001"/>
        </w:numPr>
        <w:pStyle w:val="Compact"/>
      </w:pPr>
      <w:r>
        <w:t xml:space="preserve">To achieve user adoption rates exceeding seventy percent among targeted journalistic teams within six months.</w:t>
      </w:r>
    </w:p>
    <w:p>
      <w:pPr>
        <w:numPr>
          <w:ilvl w:val="0"/>
          <w:numId w:val="1001"/>
        </w:numPr>
        <w:pStyle w:val="Compact"/>
      </w:pPr>
      <w:r>
        <w:t xml:space="preserve">To provide specialized training sessions for editors working in</w:t>
      </w:r>
      <w:r>
        <w:t xml:space="preserve"> </w:t>
      </w:r>
      <w:r>
        <w:rPr>
          <w:bCs/>
          <w:b/>
        </w:rPr>
        <w:t xml:space="preserve">Philippines Manila</w:t>
      </w:r>
      <w:r>
        <w:t xml:space="preserve">, ensuring they maximize the utility of the platform's features.</w:t>
      </w:r>
    </w:p>
    <w:p>
      <w:pPr>
        <w:numPr>
          <w:ilvl w:val="0"/>
          <w:numId w:val="1001"/>
        </w:numPr>
        <w:pStyle w:val="Compact"/>
      </w:pPr>
      <w:r>
        <w:t xml:space="preserve">To establish customer support channels dedicated to addressing issues related to language processing and local compliance requirements unique to</w:t>
      </w:r>
      <w:r>
        <w:t xml:space="preserve"> </w:t>
      </w:r>
      <w:r>
        <w:rPr>
          <w:bCs/>
          <w:b/>
        </w:rPr>
        <w:t xml:space="preserve">Philippines Manila</w:t>
      </w:r>
      <w:r>
        <w:t xml:space="preserve">.</w:t>
      </w:r>
    </w:p>
    <w:bookmarkEnd w:id="22"/>
    <w:bookmarkStart w:id="23" w:name="technical-specifications-of-the-editor"/>
    <w:p>
      <w:pPr>
        <w:pStyle w:val="Heading2"/>
      </w:pPr>
      <w:r>
        <w:t xml:space="preserve">4. Technical Specifications of the Editor</w:t>
      </w:r>
    </w:p>
    <w:p>
      <w:pPr>
        <w:pStyle w:val="FirstParagraph"/>
      </w:pPr>
      <w:r>
        <w:t xml:space="preserve">The core strength of our</w:t>
      </w:r>
      <w:r>
        <w:t xml:space="preserve"> </w:t>
      </w:r>
      <w:r>
        <w:rPr>
          <w:bCs/>
          <w:b/>
        </w:rPr>
        <w:t xml:space="preserve">Editor</w:t>
      </w:r>
      <w:r>
        <w:t xml:space="preserve"> </w:t>
      </w:r>
      <w:r>
        <w:t xml:space="preserve">lies in its modular architecture designed for flexibility. Key technical attributes include:</w:t>
      </w:r>
    </w:p>
    <w:p>
      <w:pPr>
        <w:numPr>
          <w:ilvl w:val="0"/>
          <w:numId w:val="1002"/>
        </w:numPr>
        <w:pStyle w:val="Compact"/>
      </w:pPr>
      <w:r>
        <w:t xml:space="preserve">Multilingual Support: Native integration of Tagalog-English code-switching capabilities crucial for journalists reporting from diverse communities across</w:t>
      </w:r>
      <w:r>
        <w:t xml:space="preserve"> </w:t>
      </w:r>
      <w:r>
        <w:rPr>
          <w:bCs/>
          <w:b/>
        </w:rPr>
        <w:t xml:space="preserve">Philippines Manila</w:t>
      </w:r>
      <w:r>
        <w:t xml:space="preserve">.</w:t>
      </w:r>
    </w:p>
    <w:p>
      <w:pPr>
        <w:numPr>
          <w:ilvl w:val="0"/>
          <w:numId w:val="1002"/>
        </w:numPr>
        <w:pStyle w:val="Compact"/>
      </w:pPr>
      <w:r>
        <w:t xml:space="preserve">Collaborative Editing Features: Real-time co-authoring allows multiple users to work simultaneously on articles, enhancing teamwork among staff based in offices throughout</w:t>
      </w:r>
      <w:r>
        <w:t xml:space="preserve"> </w:t>
      </w:r>
      <w:r>
        <w:rPr>
          <w:bCs/>
          <w:b/>
        </w:rPr>
        <w:t xml:space="preserve">Philippines Manila</w:t>
      </w:r>
      <w:r>
        <w:t xml:space="preserve">.</w:t>
      </w:r>
    </w:p>
    <w:p>
      <w:pPr>
        <w:numPr>
          <w:ilvl w:val="0"/>
          <w:numId w:val="1002"/>
        </w:numPr>
        <w:pStyle w:val="Compact"/>
      </w:pPr>
      <w:r>
        <w:t xml:space="preserve">Security Compliance: Data encryption protocols meet international standards while adhering to local data privacy regulations enforced within</w:t>
      </w:r>
      <w:r>
        <w:t xml:space="preserve"> </w:t>
      </w:r>
      <w:r>
        <w:rPr>
          <w:bCs/>
          <w:b/>
        </w:rPr>
        <w:t xml:space="preserve">Philippines Manila</w:t>
      </w:r>
      <w:r>
        <w:t xml:space="preserve">.</w:t>
      </w:r>
    </w:p>
    <w:bookmarkEnd w:id="23"/>
    <w:bookmarkStart w:id="24" w:name="implementation-strategy"/>
    <w:p>
      <w:pPr>
        <w:pStyle w:val="Heading2"/>
      </w:pPr>
      <w:r>
        <w:t xml:space="preserve">5. Implementation Strategy</w:t>
      </w:r>
    </w:p>
    <w:p>
      <w:pPr>
        <w:pStyle w:val="FirstParagraph"/>
      </w:pPr>
      <w:r>
        <w:t xml:space="preserve">The rollout strategy involves phased deployment starting with pilot testing in five prominent media houses located centrally in</w:t>
      </w:r>
      <w:r>
        <w:t xml:space="preserve"> </w:t>
      </w:r>
      <w:r>
        <w:rPr>
          <w:bCs/>
          <w:b/>
        </w:rPr>
        <w:t xml:space="preserve">Philippines Manila</w:t>
      </w:r>
      <w:r>
        <w:t xml:space="preserve">. Feedback gathered during this initial phase will inform adjustments before wider distribution.</w:t>
      </w:r>
    </w:p>
    <w:p>
      <w:pPr>
        <w:pStyle w:val="BodyText"/>
      </w:pPr>
      <w:r>
        <w:t xml:space="preserve">Training programs will be conducted both online and offline to accommodate varying levels of technical proficiency among end-users residing or working within</w:t>
      </w:r>
      <w:r>
        <w:t xml:space="preserve"> </w:t>
      </w:r>
      <w:r>
        <w:rPr>
          <w:bCs/>
          <w:b/>
        </w:rPr>
        <w:t xml:space="preserve">Philippines Manila</w:t>
      </w:r>
      <w:r>
        <w:t xml:space="preserve">.</w:t>
      </w:r>
    </w:p>
    <w:bookmarkEnd w:id="24"/>
    <w:bookmarkStart w:id="25" w:name="expected-outcomes-and-benefits"/>
    <w:p>
      <w:pPr>
        <w:pStyle w:val="Heading2"/>
      </w:pPr>
      <w:r>
        <w:t xml:space="preserve">6. Expected Outcomes and Benefits</w:t>
      </w:r>
    </w:p>
    <w:p>
      <w:pPr>
        <w:pStyle w:val="FirstParagraph"/>
      </w:pPr>
      <w:r>
        <w:t xml:space="preserve">The successful implementation of the</w:t>
      </w:r>
      <w:r>
        <w:t xml:space="preserve"> </w:t>
      </w:r>
      <w:r>
        <w:rPr>
          <w:bCs/>
          <w:b/>
        </w:rPr>
        <w:t xml:space="preserve">Editor</w:t>
      </w:r>
      <w:r>
        <w:t xml:space="preserve"> </w:t>
      </w:r>
      <w:r>
        <w:t xml:space="preserve">is projected to yield significant improvements in workflow efficiency for media organizations based in</w:t>
      </w:r>
      <w:r>
        <w:t xml:space="preserve"> </w:t>
      </w:r>
      <w:r>
        <w:rPr>
          <w:bCs/>
          <w:b/>
        </w:rPr>
        <w:t xml:space="preserve">Philippines Manila</w:t>
      </w:r>
      <w:r>
        <w:t xml:space="preserve">. Enhanced language processing algorithms will reduce error rates significantly, allowing editors to focus more on storytelling quality rather than mechanical corrections.</w:t>
      </w:r>
    </w:p>
    <w:p>
      <w:pPr>
        <w:pStyle w:val="BodyText"/>
      </w:pPr>
      <w:r>
        <w:t xml:space="preserve">Philippines Manila anticipate increased audience engagement due to faster publication cycles enabled by streamlined editing processes facilitated by the new toolset.</w:t>
      </w:r>
    </w:p>
    <w:bookmarkEnd w:id="25"/>
    <w:bookmarkStart w:id="26" w:name="conclusion"/>
    <w:p>
      <w:pPr>
        <w:pStyle w:val="Heading2"/>
      </w:pPr>
      <w:r>
        <w:t xml:space="preserve">7. Conclusion</w:t>
      </w:r>
    </w:p>
    <w:p>
      <w:pPr>
        <w:pStyle w:val="FirstParagraph"/>
      </w:pPr>
      <w:r>
        <w:t xml:space="preserve">In conclusion, deploying the advanced</w:t>
      </w:r>
      <w:r>
        <w:t xml:space="preserve"> </w:t>
      </w:r>
      <w:r>
        <w:rPr>
          <w:bCs/>
          <w:b/>
        </w:rPr>
        <w:t xml:space="preserve">Editor</w:t>
      </w:r>
      <w:r>
        <w:t xml:space="preserve"> </w:t>
      </w:r>
      <w:r>
        <w:t xml:space="preserve">platform represents a critical step forward for modernizing content creation practices in</w:t>
      </w:r>
      <w:r>
        <w:t xml:space="preserve"> </w:t>
      </w:r>
      <w:r>
        <w:rPr>
          <w:bCs/>
          <w:b/>
        </w:rPr>
        <w:t xml:space="preserve">Philippines Manila</w:t>
      </w:r>
      <w:r>
        <w:t xml:space="preserve">. By aligning technological capabilities with specific local needs, we are poised to empower professionals in this vibrant city to produce higher quality work at unprecedented speeds. Future phases will explore expanding functionalities further based on ongoing evaluations of performance metrics collected from active users situated across various districts within</w:t>
      </w:r>
      <w:r>
        <w:t xml:space="preserve"> </w:t>
      </w:r>
      <w:r>
        <w:rPr>
          <w:bCs/>
          <w:b/>
        </w:rPr>
        <w:t xml:space="preserve">Philippines Manila</w:t>
      </w:r>
      <w: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Editor Implementation in Philippines Manila</dc:title>
  <dc:creator/>
  <dc:language>en</dc:language>
  <cp:keywords/>
  <dcterms:created xsi:type="dcterms:W3CDTF">2026-07-29T08:28:26Z</dcterms:created>
  <dcterms:modified xsi:type="dcterms:W3CDTF">2026-07-29T08:28:26Z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