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Deployment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ad5ad4f9c4443f048dbb6cc85b81c99856fddff"/>
    <w:p>
      <w:pPr>
        <w:pStyle w:val="Heading1"/>
      </w:pPr>
      <w:r>
        <w:t xml:space="preserve">Project Report: Strategic Implementation of the Advanced Editor Module in Switzerland Zurich</w:t>
      </w:r>
    </w:p>
    <w:p>
      <w:pPr>
        <w:pStyle w:val="FirstParagraph"/>
      </w:pPr>
      <w:r>
        <w:br/>
      </w:r>
    </w:p>
    <w:p>
      <w:pPr>
        <w:pStyle w:val="BodyText"/>
      </w:pPr>
      <w:r>
        <w:rPr>
          <w:bCs/>
          <w:b/>
        </w:rPr>
        <w:t xml:space="preserve">Date:</w:t>
      </w:r>
    </w:p>
    <w:p>
      <w:pPr>
        <w:pStyle w:val="BodyText"/>
      </w:pPr>
      <w:r>
        <w:br/>
      </w:r>
    </w:p>
    <w:bookmarkStart w:id="20" w:name="introduction-and-executive-summary"/>
    <w:p>
      <w:pPr>
        <w:pStyle w:val="Heading2"/>
      </w:pPr>
      <w:r>
        <w:t xml:space="preserve">Introduction and Executive Summary</w:t>
      </w:r>
    </w:p>
    <w:p>
      <w:pPr>
        <w:pStyle w:val="FirstParagraph"/>
      </w:pPr>
      <w:r>
        <w:br/>
      </w:r>
      <w:r>
        <w:br/>
      </w:r>
    </w:p>
    <w:p>
      <w:pPr>
        <w:pStyle w:val="BodyText"/>
      </w:pPr>
      <w:r>
        <w:t xml:space="preserve">The strategic expansion into Switzerland Zurich represents a pivotal moment for our editorial operations, necessitating the deployment of a highly specialized</w:t>
      </w:r>
      <w:r>
        <w:t xml:space="preserve"> </w:t>
      </w:r>
      <w:r>
        <w:rPr>
          <w:iCs/>
          <w:i/>
        </w:rPr>
        <w:t xml:space="preserve">Editor</w:t>
      </w:r>
      <w:r>
        <w:t xml:space="preserve"> </w:t>
      </w:r>
      <w:r>
        <w:t xml:space="preserve">module.</w:t>
      </w:r>
    </w:p>
    <w:p>
      <w:pPr>
        <w:pStyle w:val="BodyText"/>
      </w:pPr>
      <w:r>
        <w:br/>
      </w:r>
    </w:p>
    <w:p>
      <w:pPr>
        <w:pStyle w:val="BodyText"/>
      </w:pPr>
      <w:r>
        <w:t xml:space="preserve">This project report outlines the comprehensive strategy, technical requirements, and operational challenges associated with integrating our new digital</w:t>
      </w:r>
      <w:r>
        <w:t xml:space="preserve"> </w:t>
      </w:r>
      <w:r>
        <w:rPr>
          <w:bCs/>
          <w:b/>
        </w:rPr>
        <w:t xml:space="preserve">Editor</w:t>
      </w:r>
      <w:r>
        <w:t xml:space="preserve"> </w:t>
      </w:r>
      <w:r>
        <w:t xml:space="preserve">solution within the unique linguistic and regulatory landscape of</w:t>
      </w:r>
      <w:r>
        <w:t xml:space="preserve"> </w:t>
      </w:r>
      <w:r>
        <w:rPr>
          <w:bCs/>
          <w:b/>
        </w:rPr>
        <w:t xml:space="preserve">Switzerland Zurich</w:t>
      </w:r>
      <w:r>
        <w:t xml:space="preserve">. As a global leader in content management technology, our primary objective is to deliver a seamless editing experience that respects local nuances while maintaining international standards. The city of Zurich, being Switzerland's economic powerhouse and a hub for finance, media, and diplomacy, requires an</w:t>
      </w:r>
      <w:r>
        <w:t xml:space="preserve"> </w:t>
      </w:r>
      <w:r>
        <w:rPr>
          <w:iCs/>
          <w:i/>
        </w:rPr>
        <w:t xml:space="preserve">Editor</w:t>
      </w:r>
      <w:r>
        <w:t xml:space="preserve"> </w:t>
      </w:r>
      <w:r>
        <w:t xml:space="preserve">that is not only robust but also deeply localized.</w:t>
      </w:r>
    </w:p>
    <w:p>
      <w:pPr>
        <w:pStyle w:val="BodyText"/>
      </w:pPr>
      <w:r>
        <w:br/>
      </w:r>
    </w:p>
    <w:p>
      <w:pPr>
        <w:pStyle w:val="BodyText"/>
      </w:pPr>
      <w:r>
        <w:t xml:space="preserve">The core focus of this initiative is to ensure that the</w:t>
      </w:r>
      <w:r>
        <w:t xml:space="preserve"> </w:t>
      </w:r>
      <w:r>
        <w:rPr>
          <w:bCs/>
          <w:b/>
        </w:rPr>
        <w:t xml:space="preserve">Editor</w:t>
      </w:r>
      <w:r>
        <w:t xml:space="preserve">Editor must offer unprecedented flexibility. This document details how we plan to achieve this balance between universal functionality and hyper-local relevance.</w:t>
      </w:r>
    </w:p>
    <w:p>
      <w:pPr>
        <w:pStyle w:val="BodyText"/>
      </w:pPr>
      <w:r>
        <w:br/>
      </w:r>
      <w:r>
        <w:br/>
      </w:r>
    </w:p>
    <w:bookmarkEnd w:id="20"/>
    <w:bookmarkStart w:id="28" w:name="Xe51649a85512cf448d7220a07f9a69768d41f50"/>
    <w:p>
      <w:pPr>
        <w:pStyle w:val="Heading2"/>
      </w:pPr>
      <w:r>
        <w:t xml:space="preserve">Linguistic Challenges in Switzerland Zurich</w:t>
      </w:r>
    </w:p>
    <w:p>
      <w:pPr>
        <w:pStyle w:val="FirstParagraph"/>
      </w:pPr>
      <w:r>
        <w:br/>
      </w:r>
      <w:r>
        <w:br/>
      </w:r>
    </w:p>
    <w:p>
      <w:pPr>
        <w:pStyle w:val="BodyText"/>
      </w:pPr>
      <w:r>
        <w:rPr>
          <w:bCs/>
          <w:b/>
        </w:rPr>
        <w:t xml:space="preserve">Key Challenge:</w:t>
      </w:r>
    </w:p>
    <w:p>
      <w:pPr>
        <w:pStyle w:val="BodyText"/>
      </w:pPr>
      <w:r>
        <w:br/>
      </w:r>
    </w:p>
    <w:p>
      <w:pPr>
        <w:pStyle w:val="BodyText"/>
      </w:pPr>
      <w:r>
        <w:t xml:space="preserve">The deployment of the new Editor in Switzerland Zurich faces distinct linguistic hurdles. Standard German is widely used, but the daily dialect spoken in Zurich is a specific variant known as Zürichüütsch. Our</w:t>
      </w:r>
      <w:r>
        <w:t xml:space="preserve"> </w:t>
      </w:r>
      <w:r>
        <w:rPr>
          <w:iCs/>
          <w:i/>
        </w:rPr>
        <w:t xml:space="preserve">Editor</w:t>
      </w:r>
      <w:r>
        <w:t xml:space="preserve"> </w:t>
      </w:r>
      <w:r>
        <w:t xml:space="preserve">must be equipped with advanced Natural Language Processing (NLP) capabilities that can distinguish between formal standard German and local idiomatic expressions without flagging them as errors during proofreading.</w:t>
      </w:r>
    </w:p>
    <w:p>
      <w:pPr>
        <w:pStyle w:val="BodyText"/>
      </w:pPr>
      <w:r>
        <w:br/>
      </w:r>
    </w:p>
    <w:p>
      <w:pPr>
        <w:pStyle w:val="BodyText"/>
      </w:pPr>
      <w:r>
        <w:t xml:space="preserve">Furthermore, Switzerland Zurich hosts numerous international organizations and multinational corporations. Consequently, the</w:t>
      </w:r>
      <w:r>
        <w:t xml:space="preserve"> </w:t>
      </w:r>
      <w:r>
        <w:rPr>
          <w:bCs/>
          <w:b/>
        </w:rPr>
        <w:t xml:space="preserve">Editor</w:t>
      </w:r>
      <w:r>
        <w:t xml:space="preserve"> </w:t>
      </w:r>
      <w:r>
        <w:t xml:space="preserve">must seamlessly switch between languages. This includes support for Swiss-specific spelling variations (e.g., using ß or ss depending on context) and local typographic rules. For instance, French speakers in Western Switzerland may also interact with Zurich-based entities, requiring robust cross-linguistic validation tools within the</w:t>
      </w:r>
      <w:r>
        <w:t xml:space="preserve"> </w:t>
      </w:r>
      <w:r>
        <w:rPr>
          <w:iCs/>
          <w:i/>
        </w:rPr>
        <w:t xml:space="preserve">Editor</w:t>
      </w:r>
      <w:r>
        <w:t xml:space="preserve"> </w:t>
      </w:r>
      <w:r>
        <w:t xml:space="preserve">framework to prevent translation errors that could lead to legal or financial misinterpretations.</w:t>
      </w:r>
    </w:p>
    <w:p>
      <w:pPr>
        <w:pStyle w:val="BodyText"/>
      </w:pPr>
      <w:r>
        <w:br/>
      </w:r>
      <w:r>
        <w:br/>
      </w:r>
    </w:p>
    <w:bookmarkStart w:id="23" w:name="technical-infrastructure-and-compliance"/>
    <w:p>
      <w:pPr>
        <w:pStyle w:val="Heading2"/>
      </w:pPr>
      <w:r>
        <w:t xml:space="preserve">Technical Infrastructure and Compliance</w:t>
      </w:r>
    </w:p>
    <w:p>
      <w:pPr>
        <w:pStyle w:val="FirstParagraph"/>
      </w:pPr>
      <w:r>
        <w:br/>
      </w:r>
      <w:r>
        <w:br/>
      </w:r>
    </w:p>
    <w:p>
      <w:pPr>
        <w:pStyle w:val="BodyText"/>
      </w:pPr>
      <w:r>
        <w:t xml:space="preserve">The technical architecture supporting the Editor must comply with strict Swiss data protection laws, including the Federal Act on Data Protection (FADP). In Zurich, where financial institutions handle sensitive data through their editorial and communication teams, ensuring that content generated or edited within our platform remains within secure servers is non-negotiable.</w:t>
      </w:r>
    </w:p>
    <w:p>
      <w:pPr>
        <w:pStyle w:val="BodyText"/>
      </w:pPr>
      <w:r>
        <w:br/>
      </w:r>
    </w:p>
    <w:bookmarkStart w:id="21" w:name="data-sovereignty"/>
    <w:p>
      <w:pPr>
        <w:pStyle w:val="Heading3"/>
      </w:pPr>
      <w:r>
        <w:t xml:space="preserve">Data Sovereignty</w:t>
      </w:r>
    </w:p>
    <w:p>
      <w:pPr>
        <w:numPr>
          <w:ilvl w:val="0"/>
          <w:numId w:val="1001"/>
        </w:numPr>
        <w:pStyle w:val="Compact"/>
      </w:pPr>
      <w:r>
        <w:t xml:space="preserve">All editing sessions initiated from Switzerland Zurich must be routed through data centers located physically in Switzerland to ensure compliance with local sovereignty regulations. The Editor’s backend will mirror this requirement, ensuring no data leaves Swiss borders without explicit encryption and consent.</w:t>
      </w:r>
    </w:p>
    <w:p>
      <w:pPr>
        <w:numPr>
          <w:ilvl w:val="0"/>
          <w:numId w:val="1001"/>
        </w:numPr>
        <w:pStyle w:val="Compact"/>
      </w:pPr>
      <w:r>
        <w:t xml:space="preserve">The Editor will implement end-to-end encryption for all collaborative editing features, crucial for maintaining confidentiality in Zurich's competitive corporate environment.</w:t>
      </w:r>
    </w:p>
    <w:p>
      <w:pPr>
        <w:pStyle w:val="FirstParagraph"/>
      </w:pPr>
      <w:r>
        <w:br/>
      </w:r>
    </w:p>
    <w:bookmarkEnd w:id="21"/>
    <w:bookmarkStart w:id="22" w:name="accessibility-standards"/>
    <w:p>
      <w:pPr>
        <w:pStyle w:val="Heading3"/>
      </w:pPr>
      <w:r>
        <w:t xml:space="preserve">Accessibility Standards</w:t>
      </w:r>
    </w:p>
    <w:p>
      <w:pPr>
        <w:pStyle w:val="FirstParagraph"/>
      </w:pPr>
      <w:r>
        <w:br/>
      </w:r>
      <w:r>
        <w:br/>
      </w:r>
    </w:p>
    <w:p>
      <w:pPr>
        <w:pStyle w:val="BodyText"/>
      </w:pPr>
      <w:r>
        <w:t xml:space="preserve">In line with global trends and Swiss inclusivity mandates, the Editor must adhere to WCAG 2.1 AA standards. This ensures that individuals with disabilities in Zurich can access editing tools effectively. Features such as keyboard navigation, screen reader compatibility, and high-contrast modes are integral components of our Editor design.</w:t>
      </w:r>
    </w:p>
    <w:p>
      <w:pPr>
        <w:pStyle w:val="BodyText"/>
      </w:pPr>
      <w:r>
        <w:br/>
      </w:r>
      <w:r>
        <w:br/>
      </w:r>
    </w:p>
    <w:bookmarkEnd w:id="22"/>
    <w:bookmarkEnd w:id="23"/>
    <w:bookmarkStart w:id="27" w:name="X96fac0ac9a4c99948c5c9496fd7a38c801a4353"/>
    <w:p>
      <w:pPr>
        <w:pStyle w:val="Heading2"/>
      </w:pPr>
      <w:r>
        <w:t xml:space="preserve">User Experience and Localization Strategy</w:t>
      </w:r>
    </w:p>
    <w:p>
      <w:pPr>
        <w:pStyle w:val="FirstParagraph"/>
      </w:pPr>
      <w:r>
        <w:br/>
      </w:r>
      <w:r>
        <w:br/>
      </w:r>
    </w:p>
    <w:p>
      <w:pPr>
        <w:pStyle w:val="BodyText"/>
      </w:pPr>
      <w:r>
        <w:rPr>
          <w:bCs/>
          <w:b/>
        </w:rPr>
        <w:t xml:space="preserve">Goal:</w:t>
      </w:r>
    </w:p>
    <w:p>
      <w:pPr>
        <w:pStyle w:val="BodyText"/>
      </w:pPr>
      <w:r>
        <w:br/>
      </w:r>
    </w:p>
    <w:p>
      <w:pPr>
        <w:numPr>
          <w:ilvl w:val="0"/>
          <w:numId w:val="1002"/>
        </w:numPr>
        <w:pStyle w:val="Compact"/>
      </w:pPr>
      <w:r>
        <w:t xml:space="preserve">The user interface of the Editor will be fully localized into Swiss German, French, Italian, and Romansh. This includes not just translation but cultural adaptation of terms and phrases.</w:t>
      </w:r>
    </w:p>
    <w:p>
      <w:pPr>
        <w:numPr>
          <w:ilvl w:val="0"/>
          <w:numId w:val="1002"/>
        </w:numPr>
        <w:pStyle w:val="Compact"/>
      </w:pPr>
      <w:r>
        <w:t xml:space="preserve">We are implementing a "Smart Context" feature in the Editor that learns user preferences. If a journalist in Zurich consistently uses British English spelling despite being in Europe, the Editor will remember this preference while still offering standard American alternatives if requested.</w:t>
      </w:r>
    </w:p>
    <w:p>
      <w:pPr>
        <w:pStyle w:val="FirstParagraph"/>
      </w:pPr>
      <w:r>
        <w:br/>
      </w:r>
    </w:p>
    <w:bookmarkStart w:id="24" w:name="implementation-timeline-and-milestones"/>
    <w:p>
      <w:pPr>
        <w:pStyle w:val="Heading2"/>
      </w:pPr>
      <w:r>
        <w:t xml:space="preserve">Implementation Timeline and Milestones</w:t>
      </w:r>
    </w:p>
    <w:p>
      <w:pPr>
        <w:pStyle w:val="FirstParagraph"/>
      </w:pPr>
      <w:r>
        <w:br/>
      </w:r>
      <w:r>
        <w:br/>
      </w:r>
    </w:p>
    <w:p>
      <w:pPr>
        <w:pStyle w:val="BodyText"/>
      </w:pPr>
      <w:r>
        <w:t xml:space="preserve">The rollout of the new Editor is divided into three phases:</w:t>
      </w:r>
    </w:p>
    <w:p>
      <w:pPr>
        <w:pStyle w:val="BodyText"/>
      </w:pPr>
      <w:r>
        <w:br/>
      </w:r>
      <w:r>
        <w:br/>
      </w:r>
    </w:p>
    <w:p>
      <w:pPr>
        <w:pStyle w:val="BodyText"/>
      </w:pPr>
      <w:r>
        <w:rPr>
          <w:bCs/>
          <w:b/>
        </w:rPr>
        <w:t xml:space="preserve">Phase 1: Beta Testing (Q1)</w:t>
      </w:r>
    </w:p>
    <w:p>
      <w:pPr>
        <w:numPr>
          <w:ilvl w:val="0"/>
          <w:numId w:val="1003"/>
        </w:numPr>
        <w:pStyle w:val="Compact"/>
      </w:pPr>
      <w:r>
        <w:t xml:space="preserve">Select a group of ten major publishing houses and financial news outlets in Switzerland Zurich to test the beta version of the Editor.</w:t>
      </w:r>
    </w:p>
    <w:p>
      <w:pPr>
        <w:numPr>
          <w:ilvl w:val="0"/>
          <w:numId w:val="1003"/>
        </w:numPr>
        <w:pStyle w:val="Compact"/>
      </w:pPr>
      <w:r>
        <w:t xml:space="preserve">Gather feedback on dialect recognition accuracy and UI/UX responsiveness.</w:t>
      </w:r>
    </w:p>
    <w:p>
      <w:pPr>
        <w:pStyle w:val="FirstParagraph"/>
      </w:pPr>
      <w:r>
        <w:br/>
      </w:r>
    </w:p>
    <w:p>
      <w:pPr>
        <w:pStyle w:val="BodyText"/>
      </w:pPr>
      <w:r>
        <w:t xml:space="preserve">&lt;2&gt;</w:t>
      </w:r>
      <w:r>
        <w:rPr>
          <w:bCs/>
          <w:b/>
        </w:rPr>
        <w:t xml:space="preserve">Phase 2: Refinement and Integration (Q2)</w:t>
      </w:r>
    </w:p>
    <w:p>
      <w:pPr>
        <w:numPr>
          <w:ilvl w:val="0"/>
          <w:numId w:val="1004"/>
        </w:numPr>
        <w:pStyle w:val="Compact"/>
      </w:pPr>
      <w:r>
        <w:t xml:space="preserve">Incorporate feedback from the beta testers. Enhance the NLP algorithms to better understand Zurich-specific slang and professional jargon.</w:t>
      </w:r>
    </w:p>
    <w:p>
      <w:pPr>
        <w:numPr>
          <w:ilvl w:val="0"/>
          <w:numId w:val="1004"/>
        </w:numPr>
        <w:pStyle w:val="Compact"/>
      </w:pPr>
      <w:r>
        <w:t xml:space="preserve">Audit security protocols to ensure alignment with updated Swiss Federal Act on Data Protection requirements.</w:t>
      </w:r>
    </w:p>
    <w:p>
      <w:pPr>
        <w:pStyle w:val="FirstParagraph"/>
      </w:pPr>
      <w:r>
        <w:br/>
      </w:r>
    </w:p>
    <w:p>
      <w:pPr>
        <w:pStyle w:val="BodyText"/>
      </w:pPr>
      <w:r>
        <w:t xml:space="preserve">3.</w:t>
      </w:r>
      <w:r>
        <w:rPr>
          <w:bCs/>
          <w:b/>
        </w:rPr>
        <w:t xml:space="preserve">Phase 3: Full Launch (Q3)</w:t>
      </w:r>
    </w:p>
    <w:p>
      <w:pPr>
        <w:numPr>
          <w:ilvl w:val="0"/>
          <w:numId w:val="1005"/>
        </w:numPr>
        <w:pStyle w:val="Compact"/>
      </w:pPr>
      <w:r>
        <w:t xml:space="preserve">Publish the Editor globally with a special emphasis on the Switzerland Zurich market.</w:t>
      </w:r>
    </w:p>
    <w:p>
      <w:pPr>
        <w:numPr>
          <w:ilvl w:val="0"/>
          <w:numId w:val="1005"/>
        </w:numPr>
        <w:pStyle w:val="Compact"/>
      </w:pPr>
      <w:r>
        <w:t xml:space="preserve">Launch marketing campaigns targeting local universities, media houses, and corporate communication departments in Zurich.</w:t>
      </w:r>
    </w:p>
    <w:p>
      <w:pPr>
        <w:pStyle w:val="FirstParagraph"/>
      </w:pPr>
      <w:r>
        <w:br/>
      </w:r>
      <w:r>
        <w:br/>
      </w:r>
    </w:p>
    <w:bookmarkEnd w:id="24"/>
    <w:bookmarkStart w:id="25" w:name="risk-assessment"/>
    <w:p>
      <w:pPr>
        <w:pStyle w:val="Heading2"/>
      </w:pPr>
      <w:r>
        <w:t xml:space="preserve">Risk Assessment</w:t>
      </w:r>
    </w:p>
    <w:p>
      <w:pPr>
        <w:pStyle w:val="FirstParagraph"/>
      </w:pPr>
      <w:r>
        <w:br/>
      </w:r>
      <w:r>
        <w:br/>
      </w:r>
    </w:p>
    <w:p>
      <w:pPr>
        <w:pStyle w:val="BodyText"/>
      </w:pPr>
      <w:r>
        <w:t xml:space="preserve">The primary risk lies in the potential underperformance of dialect recognition tools. If the Editor incorrectly flags Zürichüütsch terms as errors, it could hinder workflow efficiency for local users. To mitigate this, we will employ a hybrid approach combining AI models with human linguists from Zurich who specialize in Swiss German literature.</w:t>
      </w:r>
    </w:p>
    <w:p>
      <w:pPr>
        <w:pStyle w:val="BodyText"/>
      </w:pPr>
      <w:r>
        <w:br/>
      </w:r>
    </w:p>
    <w:p>
      <w:pPr>
        <w:pStyle w:val="BodyText"/>
      </w:pPr>
      <w:r>
        <w:t xml:space="preserve">Another risk is regulatory change. Switzerland has historically updated its data privacy laws frequently. Our development team must remain agile to adapt the Editor’s compliance features rapidly if new legislation arises post-launch.</w:t>
      </w:r>
    </w:p>
    <w:p>
      <w:pPr>
        <w:pStyle w:val="BodyText"/>
      </w:pPr>
      <w:r>
        <w:br/>
      </w:r>
      <w:r>
        <w:br/>
      </w:r>
    </w:p>
    <w:bookmarkEnd w:id="25"/>
    <w:bookmarkStart w:id="26" w:name="conclusion"/>
    <w:p>
      <w:pPr>
        <w:pStyle w:val="Heading2"/>
      </w:pPr>
      <w:r>
        <w:t xml:space="preserve">Conclusion</w:t>
      </w:r>
    </w:p>
    <w:p>
      <w:pPr>
        <w:pStyle w:val="FirstParagraph"/>
      </w:pPr>
      <w:r>
        <w:br/>
      </w:r>
      <w:r>
        <w:br/>
      </w:r>
    </w:p>
    <w:p>
      <w:pPr>
        <w:pStyle w:val="BodyText"/>
      </w:pPr>
      <w:r>
        <w:t xml:space="preserve">The successful integration of the new Editor in Switzerland Zurich is more than a software update; it is a statement of our commitment to respecting local culture and legal frameworks while delivering cutting-edge technology. By addressing the unique linguistic demands of Zurich and adhering to rigorous data protection standards, we aim to set a new benchmark for editorial tools globally.</w:t>
      </w:r>
    </w:p>
    <w:p>
      <w:pPr>
        <w:pStyle w:val="BodyText"/>
      </w:pPr>
      <w:r>
        <w:br/>
      </w:r>
    </w:p>
    <w:p>
      <w:pPr>
        <w:pStyle w:val="BodyText"/>
      </w:pPr>
      <w:r>
        <w:t xml:space="preserve">The Editor will serve as a bridge connecting diverse voices in Switzerland Zurich, enabling clear, accurate, and compliant communication across borders. We are confident that this project will not only meet but exceed the expectations of our stakeholders in one of Europe's most demanding markets.</w:t>
      </w:r>
    </w:p>
    <w:p>
      <w:pPr>
        <w:pStyle w:val="BodyText"/>
      </w:pPr>
      <w:r>
        <w:t xml:space="preserve">```</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Deployment in Switzerland Zurich</dc:title>
  <dc:creator/>
  <dc:language>en</dc:language>
  <cp:keywords/>
  <dcterms:created xsi:type="dcterms:W3CDTF">2026-07-29T07:14:55Z</dcterms:created>
  <dcterms:modified xsi:type="dcterms:W3CDTF">2026-07-29T07:14:55Z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