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2a89f2741bbc14621872f95f3cf9097b331aaa"/>
    <w:p>
      <w:pPr>
        <w:pStyle w:val="Heading1"/>
      </w:pPr>
      <w:r>
        <w:t xml:space="preserve">The Editorial Initiative Report for the United States San Francisco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The Editorial Strategy Team</w:t>
      </w:r>
      <w:r>
        <w:br/>
      </w:r>
    </w:p>
    <w:bookmarkStart w:id="20" w:name="executive-summary"/>
    <w:p>
      <w:pPr>
        <w:pStyle w:val="Heading2"/>
      </w:pPr>
      <w:r>
        <w:t xml:space="preserve">1. Executive Summary</w:t>
      </w:r>
    </w:p>
    <w:p>
      <w:pPr>
        <w:pStyle w:val="FirstParagraph"/>
      </w:pPr>
      <w:r>
        <w:t xml:space="preserve">This Project Report outlines the strategic development, technical requirements, and operational deployment of a sophisticated digital Editor platform tailored specifically for operations within United States San Francisco. As a global hub for technology, innovation, and creative industries, United States San Francisco presents unique challenges and opportunities that necessitate a highly adaptable editing solution. The primary objective of this initiative is to deploy an advanced text-based Editor that enhances productivity, ensures seamless collaboration among remote teams distributed across the Bay Area time zones, and maintains rigorous standards of content quality. This document details the rationale behind choosing specific features for the Editor, addresses the logistical considerations required for deployment in United States San Francisco, and provides a roadmap for successful integration into existing workflows.</w:t>
      </w:r>
    </w:p>
    <w:bookmarkEnd w:id="20"/>
    <w:bookmarkStart w:id="21" w:name="background-and-context"/>
    <w:p>
      <w:pPr>
        <w:pStyle w:val="Heading2"/>
      </w:pPr>
      <w:r>
        <w:t xml:space="preserve">2. Background and Context</w:t>
      </w:r>
    </w:p>
    <w:p>
      <w:pPr>
        <w:pStyle w:val="FirstParagraph"/>
      </w:pPr>
      <w:r>
        <w:t xml:space="preserve">The media landscape in United States San Francisco is dynamic, fast-paced, and heavily influenced by the tech industry's rapid iteration cycles. Traditional content management systems have proven insufficient for the speed at which news updates, creative assets, and technical documentation must be produced in this region. The current legacy systems lack real-time collaboration features and fail to support the localized nuances required for effective communication within United States San Francisco’s diverse demographic.</w:t>
      </w:r>
    </w:p>
    <w:p>
      <w:pPr>
        <w:pStyle w:val="BodyText"/>
      </w:pPr>
      <w:r>
        <w:t xml:space="preserve">Furthermore, the competitive nature of markets in United States San Francisco demands that our editorial staff utilizes tools that are not only powerful but also intuitive. The friction caused by outdated software interfaces leads to decreased morale and increased time-to-market for critical content. By introducing a modern, cloud-based Editor designed with these local constraints in mind, we aim to revolutionize how our teams interact with digital content.</w:t>
      </w:r>
    </w:p>
    <w:bookmarkEnd w:id="21"/>
    <w:bookmarkStart w:id="22" w:name="objectives-of-the-new-editor-platform"/>
    <w:p>
      <w:pPr>
        <w:pStyle w:val="Heading2"/>
      </w:pPr>
      <w:r>
        <w:t xml:space="preserve">3. Objectives of the New Editor Platform</w:t>
      </w:r>
    </w:p>
    <w:p>
      <w:pPr>
        <w:pStyle w:val="FirstParagraph"/>
      </w:pPr>
      <w:r>
        <w:t xml:space="preserve">The development of this new Editor is driven by three core pillars essential for success in United States San Francisco:</w:t>
      </w:r>
    </w:p>
    <w:p>
      <w:pPr>
        <w:numPr>
          <w:ilvl w:val="0"/>
          <w:numId w:val="1001"/>
        </w:numPr>
        <w:pStyle w:val="Compact"/>
      </w:pPr>
      <w:r>
        <w:rPr>
          <w:bCs/>
          <w:b/>
        </w:rPr>
        <w:t xml:space="preserve">Enhanced Collaboration:</w:t>
      </w:r>
      <w:r>
        <w:t xml:space="preserve">In an era where hybrid work models are prevalent, especially within the innovative hubs of United States San Francisco, the Editor must support simultaneous multi-user editing. This ensures that journalists, developers in Silicon Valley adjacent zones, and creative directors can work on documents in real-time without version control conflicts.</w:t>
      </w:r>
    </w:p>
    <w:p>
      <w:pPr>
        <w:numPr>
          <w:ilvl w:val="0"/>
          <w:numId w:val="1001"/>
        </w:numPr>
        <w:pStyle w:val="Compact"/>
      </w:pPr>
      <w:r>
        <w:rPr>
          <w:bCs/>
          <w:b/>
        </w:rPr>
        <w:t xml:space="preserve">Localization and Accessibility:</w:t>
      </w:r>
      <w:r>
        <w:t xml:space="preserve">The Editor must be fully compliant with accessibility standards (WCAG 2.1) to serve the broad population of United States San Francisco. Additionally, it requires robust support for multiple languages and dialects common in the Bay Area, ensuring inclusivity for a global workforce.</w:t>
      </w:r>
    </w:p>
    <w:p>
      <w:pPr>
        <w:numPr>
          <w:ilvl w:val="0"/>
          <w:numId w:val="1001"/>
        </w:numPr>
        <w:pStyle w:val="Compact"/>
      </w:pPr>
      <w:r>
        <w:rPr>
          <w:bCs/>
          <w:b/>
        </w:rPr>
        <w:t xml:space="preserve">Speed and Performance:</w:t>
      </w:r>
      <w:r>
        <w:t xml:space="preserve">Latency issues can be detrimental in high-stakes environments like United States San Francisco’s financial district or tech sector. The Editor is optimized for low-latency performance, leveraging edge computing nodes located geographically close to the servers hosting data for United States San Francisco.</w:t>
      </w:r>
    </w:p>
    <w:bookmarkEnd w:id="22"/>
    <w:bookmarkStart w:id="23" w:name="technical-specifications-and-features"/>
    <w:p>
      <w:pPr>
        <w:pStyle w:val="Heading2"/>
      </w:pPr>
      <w:r>
        <w:t xml:space="preserve">4. Technical Specifications and Features</w:t>
      </w:r>
    </w:p>
    <w:p>
      <w:pPr>
        <w:pStyle w:val="FirstParagraph"/>
      </w:pPr>
      <w:r>
        <w:t xml:space="preserve">The chosen Editor solution incorporates several cutting-edge technologies to meet the demands of United States San Francisco professionals:</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Cs/>
                <w:b/>
              </w:rPr>
              <w:t xml:space="preserve">Feature Category</w:t>
            </w:r>
          </w:p>
        </w:tc>
        <w:tc>
          <w:tcPr/>
          <w:p>
            <w:pPr>
              <w:pStyle w:val="Compact"/>
              <w:jc w:val="left"/>
            </w:pPr>
            <w:r>
              <w:rPr>
                <w:bCs/>
                <w:b/>
              </w:rPr>
              <w:t xml:space="preserve">Description</w:t>
            </w:r>
          </w:p>
        </w:tc>
        <w:tc>
          <w:tcPr/>
          <w:p>
            <w:pPr>
              <w:pStyle w:val="Compact"/>
              <w:jc w:val="left"/>
            </w:pPr>
            <w:r>
              <w:rPr>
                <w:iCs/>
                <w:i/>
              </w:rPr>
              <w:t xml:space="preserve">The Editor supports Markdown, HTML, and LaTeX natively. It automatically detects code snippets common in tech documentation prevalent in United States San Francisco.</w:t>
            </w:r>
          </w:p>
        </w:tc>
      </w:tr>
      <w:tr>
        <w:tc>
          <w:tcPr/>
          <w:p>
            <w:pPr>
              <w:pStyle w:val="Compact"/>
              <w:jc w:val="left"/>
            </w:pPr>
            <w:r>
              <w:rPr>
                <w:bCs/>
                <w:b/>
              </w:rPr>
              <w:t xml:space="preserve">AI-Assisted Editing</w:t>
            </w:r>
          </w:p>
        </w:tc>
        <w:tc>
          <w:tcPr/>
          <w:p>
            <w:pPr>
              <w:pStyle w:val="Compact"/>
              <w:jc w:val="left"/>
            </w:pPr>
            <w:r>
              <w:rPr>
                <w:iCs/>
                <w:i/>
              </w:rPr>
              <w:t xml:space="preserve">The Editor includes AI tools for grammar checking, tone adjustment, and factual verification. This is crucial for maintaining credibility in the high-stakes news environment of United States San Francisco.</w:t>
            </w:r>
          </w:p>
        </w:tc>
        <w:tc>
          <w:tcPr/>
          <w:p>
            <w:pPr>
              <w:pStyle w:val="Compact"/>
            </w:pPr>
          </w:p>
        </w:tc>
      </w:tr>
      <w:tr>
        <w:tc>
          <w:tcPr/>
          <w:p>
            <w:pPr>
              <w:pStyle w:val="Compact"/>
              <w:jc w:val="left"/>
            </w:pPr>
            <w:r>
              <w:rPr>
                <w:bCs/>
                <w:b/>
              </w:rPr>
              <w:t xml:space="preserve">Integration Capabilities</w:t>
            </w:r>
          </w:p>
        </w:tc>
        <w:tc>
          <w:tcPr/>
          <w:p>
            <w:pPr>
              <w:pStyle w:val="Compact"/>
              <w:jc w:val="left"/>
            </w:pPr>
            <w:r>
              <w:rPr>
                <w:iCs/>
                <w:i/>
              </w:rPr>
              <w:t xml:space="preserve">The Editor integrates seamlessly with Slack, Notion, and GitHub. These are the primary collaboration tools used by teams in United States San Francisco.</w:t>
            </w:r>
          </w:p>
        </w:tc>
        <w:tc>
          <w:tcPr/>
          <w:p>
            <w:pPr>
              <w:pStyle w:val="Compact"/>
            </w:pPr>
          </w:p>
        </w:tc>
      </w:tr>
      <w:tr>
        <w:tc>
          <w:tcPr/>
          <w:p>
            <w:pPr>
              <w:pStyle w:val="Compact"/>
              <w:jc w:val="left"/>
            </w:pPr>
            <w:r>
              <w:rPr>
                <w:bCs/>
                <w:b/>
              </w:rPr>
              <w:t xml:space="preserve">Security Protocols</w:t>
            </w:r>
          </w:p>
        </w:tc>
        <w:tc>
          <w:tcPr/>
          <w:p>
            <w:pPr>
              <w:pStyle w:val="Compact"/>
              <w:jc w:val="left"/>
            </w:pPr>
            <w:r>
              <w:rPr>
                <w:iCs/>
                <w:i/>
              </w:rPr>
              <w:t xml:space="preserve">The Editor employs end-to-end encryption and role-based access control. This is vital for protecting intellectual property in the competitive markets of United States San Francisco.</w:t>
            </w:r>
          </w:p>
        </w:tc>
        <w:tc>
          <w:tcPr/>
          <w:p>
            <w:pPr>
              <w:pStyle w:val="Compact"/>
            </w:pPr>
          </w:p>
        </w:tc>
      </w:tr>
    </w:tbl>
    <w:p>
      <w:pPr>
        <w:pStyle w:val="BodyText"/>
      </w:pPr>
      <w:r>
        <w:t xml:space="preserve">The architecture of the Editor is microservices-based, allowing individual components to scale independently based on demand spikes typical during major events held in United States San Francisco, such as conferences or public holidays.</w:t>
      </w:r>
    </w:p>
    <w:bookmarkEnd w:id="23"/>
    <w:bookmarkStart w:id="27" w:name="X05c8e3631d944306b09109e7705551783dbdf17"/>
    <w:p>
      <w:pPr>
        <w:pStyle w:val="Heading2"/>
      </w:pPr>
      <w:r>
        <w:t xml:space="preserve">5. Implementation Strategy for United States San Francisco</w:t>
      </w:r>
    </w:p>
    <w:p>
      <w:pPr>
        <w:pStyle w:val="FirstParagraph"/>
      </w:pPr>
      <w:r>
        <w:t xml:space="preserve">The rollout of the Editor will occur in three phased stages to minimize disruption to operations within United States San Francisco:</w:t>
      </w:r>
    </w:p>
    <w:bookmarkStart w:id="24" w:name="phase-1-pilot-program-weeks-1-4"/>
    <w:p>
      <w:pPr>
        <w:pStyle w:val="Heading3"/>
      </w:pPr>
      <w:r>
        <w:t xml:space="preserve">Phase 1: Pilot Program (Weeks 1-4)</w:t>
      </w:r>
    </w:p>
    <w:p>
      <w:pPr>
        <w:pStyle w:val="FirstParagraph"/>
      </w:pPr>
      <w:r>
        <w:t xml:space="preserve">We will deploy the Editor to a select group of fifty power users located primarily in downtown United States San Francisco. This group will provide feedback on usability, performance under load, and feature completeness. The goal is to identify any bugs or workflow bottlenecks specific to the local network infrastructure.</w:t>
      </w:r>
    </w:p>
    <w:bookmarkEnd w:id="24"/>
    <w:bookmarkStart w:id="25" w:name="phase-2-regional-expansion-weeks-5-8"/>
    <w:p>
      <w:pPr>
        <w:pStyle w:val="Heading3"/>
      </w:pPr>
      <w:r>
        <w:t xml:space="preserve">Phase 2: Regional Expansion (Weeks 5-8)</w:t>
      </w:r>
    </w:p>
    <w:p>
      <w:pPr>
        <w:pStyle w:val="FirstParagraph"/>
      </w:pPr>
      <w:r>
        <w:t xml:space="preserve">Based on Phase 1 feedback, improvements will be made. The Editor will then be rolled out to all editorial staff in the greater United States San Francisco Bay Area. Training sessions, both virtual and in-person at our local office in United States San Francisco, will be conducted to ensure proficiency.</w:t>
      </w:r>
    </w:p>
    <w:bookmarkEnd w:id="25"/>
    <w:bookmarkStart w:id="26" w:name="phase-3-full-integration-weeks-9-12"/>
    <w:p>
      <w:pPr>
        <w:pStyle w:val="Heading3"/>
      </w:pPr>
      <w:r>
        <w:t xml:space="preserve">Phase 3: Full Integration (Weeks 9-12)</w:t>
      </w:r>
    </w:p>
    <w:p>
      <w:pPr>
        <w:pStyle w:val="FirstParagraph"/>
      </w:pPr>
      <w:r>
        <w:t xml:space="preserve">The final phase involves full integration with all third-party tools used by the organization. Legacy content will be migrated into the new Editor format. A comprehensive support system will be established specifically for issues arising from United States San Francisco users.</w:t>
      </w:r>
    </w:p>
    <w:bookmarkEnd w:id="26"/>
    <w:bookmarkEnd w:id="27"/>
    <w:bookmarkStart w:id="28" w:name="challenges-and-mitigation-strategies"/>
    <w:p>
      <w:pPr>
        <w:pStyle w:val="Heading2"/>
      </w:pPr>
      <w:r>
        <w:t xml:space="preserve">6. Challenges and Mitigation Strategies</w:t>
      </w:r>
    </w:p>
    <w:p>
      <w:pPr>
        <w:pStyle w:val="FirstParagraph"/>
      </w:pPr>
      <w:r>
        <w:t xml:space="preserve">While the outlook is positive, several challenges must be addressed:</w:t>
      </w:r>
    </w:p>
    <w:p>
      <w:pPr>
        <w:numPr>
          <w:ilvl w:val="0"/>
          <w:numId w:val="1002"/>
        </w:numPr>
        <w:pStyle w:val="Compact"/>
      </w:pPr>
      <w:r>
        <w:rPr>
          <w:bCs/>
          <w:b/>
        </w:rPr>
        <w:t xml:space="preserve">User Resistance:</w:t>
      </w:r>
      <w:r>
        <w:t xml:space="preserve">Somewhat commonly, long-time users resist change. To mitigate this in United States San Francisco’s tech-savvy environment, we will emphasize the efficiency gains and provide gamified training modules to encourage adoption.</w:t>
      </w:r>
    </w:p>
    <w:p>
      <w:pPr>
        <w:numPr>
          <w:ilvl w:val="0"/>
          <w:numId w:val="1002"/>
        </w:numPr>
        <w:pStyle w:val="Compact"/>
      </w:pPr>
      <w:r>
        <w:rPr>
          <w:bCs/>
          <w:b/>
        </w:rPr>
        <w:t xml:space="preserve">Network Variability:</w:t>
      </w:r>
      <w:r>
        <w:t xml:space="preserve">In certain older buildings in historic districts of United States San Francisco, internet connectivity can be inconsistent. The Editor includes an offline mode that syncs automatically when connectivity is restored, ensuring no work is lost.</w:t>
      </w:r>
    </w:p>
    <w:p>
      <w:pPr>
        <w:numPr>
          <w:ilvl w:val="0"/>
          <w:numId w:val="1002"/>
        </w:numPr>
        <w:pStyle w:val="Compact"/>
      </w:pPr>
      <w:r>
        <w:rPr>
          <w:bCs/>
          <w:b/>
        </w:rPr>
        <w:t xml:space="preserve">Data Privacy Regulations:</w:t>
      </w:r>
      <w:r>
        <w:t xml:space="preserve">California has strict data privacy laws (CPRA). The Editor’s database infrastructure in United States San Francisco will be fully compliant with these regulations, ensuring all user data remains within jurisdictional bounds.</w:t>
      </w:r>
    </w:p>
    <w:bookmarkEnd w:id="28"/>
    <w:bookmarkStart w:id="29" w:name="conclusion-and-future-outlook"/>
    <w:p>
      <w:pPr>
        <w:pStyle w:val="Heading2"/>
      </w:pPr>
      <w:r>
        <w:t xml:space="preserve">7. Conclusion and Future Outlook</w:t>
      </w:r>
    </w:p>
    <w:p>
      <w:pPr>
        <w:pStyle w:val="FirstParagraph"/>
      </w:pPr>
      <w:r>
        <w:t xml:space="preserve">The implementation of this new Editor represents a significant leap forward for our organization’s operational capabilities in United States San Francisco. By focusing on collaboration, speed, and compliance with local standards, we are not just upgrading software; we are empowering our workforce to operate at the forefront of their industries.</w:t>
      </w:r>
    </w:p>
    <w:p>
      <w:pPr>
        <w:pStyle w:val="BodyText"/>
      </w:pPr>
      <w:r>
        <w:t xml:space="preserve">As United States San Francisco continues to evolve as a center for global innovation, our tools must reflect that dynamism. This Editor platform is designed to grow with us. Future updates will include advanced analytics dashboards for editors and deeper integration with AI-driven content generation tools, further solidifying our position in the market.</w:t>
      </w:r>
    </w:p>
    <w:p>
      <w:pPr>
        <w:pStyle w:val="BodyText"/>
      </w:pPr>
      <w:r>
        <w:t xml:space="preserve">We recommend immediate approval of the budget allocated for Phase 1 to commence the pilot program in United States San Francisco without delay. The potential ROI, measured through increased productivity and reduced error rates, justifies this investment significantly.</w:t>
      </w:r>
    </w:p>
    <w:p>
      <w:pPr>
        <w:pStyle w:val="BodyText"/>
      </w:pPr>
      <w:r>
        <w:rPr>
          <w:bCs/>
          <w:b/>
        </w:rPr>
        <w:t xml:space="preserve">Final Note:</w:t>
      </w:r>
      <w:r>
        <w:t xml:space="preserve">The success of this project hinges on strong leadership endorsement and active participation from teams in United States San Francisco. We look forward to seeing the transformative impact the new Editor will have on our daily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2026-07-29T05:14:53Z</dcterms:created>
  <dcterms:modified xsi:type="dcterms:W3CDTF">2026-07-29T05:14:53Z</dcterms:modified>
</cp:coreProperties>
</file>

<file path=docProps/custom.xml><?xml version="1.0" encoding="utf-8"?>
<Properties xmlns="http://schemas.openxmlformats.org/officeDocument/2006/custom-properties" xmlns:vt="http://schemas.openxmlformats.org/officeDocument/2006/docPropsVTypes"/>
</file>